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7F873" w14:textId="77777777" w:rsidR="00452A6D" w:rsidRPr="009B5EE8" w:rsidRDefault="00452A6D" w:rsidP="00452A6D">
      <w:pPr>
        <w:jc w:val="center"/>
        <w:outlineLvl w:val="0"/>
        <w:rPr>
          <w:rFonts w:ascii="Times New Roman" w:hAnsi="Times New Roman" w:cs="Times New Roman"/>
          <w:sz w:val="32"/>
          <w:szCs w:val="24"/>
        </w:rPr>
      </w:pPr>
      <w:r w:rsidRPr="009B5EE8">
        <w:rPr>
          <w:rFonts w:ascii="Times New Roman" w:eastAsia="Times New Roman" w:hAnsi="Times New Roman" w:cs="Times New Roman"/>
          <w:sz w:val="32"/>
          <w:szCs w:val="24"/>
        </w:rPr>
        <w:t>Procès-verbal de l’Assemblée générale de l’ABSP</w:t>
      </w:r>
    </w:p>
    <w:p w14:paraId="29633111" w14:textId="3FFC9190" w:rsidR="00452A6D" w:rsidRPr="00452A6D" w:rsidRDefault="00452A6D" w:rsidP="00452A6D">
      <w:pPr>
        <w:jc w:val="center"/>
        <w:outlineLvl w:val="0"/>
        <w:rPr>
          <w:rFonts w:ascii="Times New Roman" w:hAnsi="Times New Roman" w:cs="Times New Roman"/>
          <w:sz w:val="32"/>
          <w:szCs w:val="24"/>
        </w:rPr>
      </w:pPr>
      <w:r w:rsidRPr="009B5EE8">
        <w:rPr>
          <w:rFonts w:ascii="Times New Roman" w:eastAsia="Times New Roman" w:hAnsi="Times New Roman" w:cs="Times New Roman"/>
          <w:sz w:val="32"/>
          <w:szCs w:val="24"/>
        </w:rPr>
        <w:t>réunie l</w:t>
      </w:r>
      <w:r w:rsidR="00095933">
        <w:rPr>
          <w:rFonts w:ascii="Times New Roman" w:eastAsia="Times New Roman" w:hAnsi="Times New Roman" w:cs="Times New Roman"/>
          <w:sz w:val="32"/>
          <w:szCs w:val="24"/>
        </w:rPr>
        <w:t>e lundi 20</w:t>
      </w:r>
      <w:r w:rsidRPr="009B5EE8">
        <w:rPr>
          <w:rFonts w:ascii="Times New Roman" w:eastAsia="Times New Roman" w:hAnsi="Times New Roman" w:cs="Times New Roman"/>
          <w:sz w:val="32"/>
          <w:szCs w:val="24"/>
        </w:rPr>
        <w:t xml:space="preserve"> </w:t>
      </w:r>
      <w:r w:rsidR="00095933">
        <w:rPr>
          <w:rFonts w:ascii="Times New Roman" w:eastAsia="Times New Roman" w:hAnsi="Times New Roman" w:cs="Times New Roman"/>
          <w:sz w:val="32"/>
          <w:szCs w:val="24"/>
        </w:rPr>
        <w:t>mars</w:t>
      </w:r>
      <w:r w:rsidRPr="009B5EE8">
        <w:rPr>
          <w:rFonts w:ascii="Times New Roman" w:eastAsia="Times New Roman" w:hAnsi="Times New Roman" w:cs="Times New Roman"/>
          <w:sz w:val="32"/>
          <w:szCs w:val="24"/>
        </w:rPr>
        <w:t xml:space="preserve"> </w:t>
      </w:r>
      <w:r w:rsidR="00095933">
        <w:rPr>
          <w:rFonts w:ascii="Times New Roman" w:eastAsia="Times New Roman" w:hAnsi="Times New Roman" w:cs="Times New Roman"/>
          <w:sz w:val="32"/>
          <w:szCs w:val="24"/>
        </w:rPr>
        <w:t>2023</w:t>
      </w:r>
      <w:r w:rsidRPr="009B5EE8">
        <w:rPr>
          <w:rFonts w:ascii="Times New Roman" w:eastAsia="Times New Roman" w:hAnsi="Times New Roman" w:cs="Times New Roman"/>
          <w:sz w:val="32"/>
          <w:szCs w:val="24"/>
        </w:rPr>
        <w:t xml:space="preserve"> </w:t>
      </w:r>
      <w:r w:rsidR="000641F7">
        <w:rPr>
          <w:rFonts w:ascii="Times New Roman" w:eastAsia="Times New Roman" w:hAnsi="Times New Roman" w:cs="Times New Roman"/>
          <w:sz w:val="32"/>
          <w:szCs w:val="24"/>
        </w:rPr>
        <w:t>à Liège</w:t>
      </w:r>
    </w:p>
    <w:p w14:paraId="5D5E121F" w14:textId="77777777" w:rsidR="00452A6D" w:rsidRPr="00452A6D" w:rsidRDefault="00452A6D" w:rsidP="00452A6D">
      <w:pPr>
        <w:rPr>
          <w:rFonts w:ascii="Times New Roman" w:hAnsi="Times New Roman" w:cs="Times New Roman"/>
          <w:sz w:val="24"/>
          <w:szCs w:val="24"/>
        </w:rPr>
      </w:pPr>
      <w:r w:rsidRPr="00452A6D">
        <w:rPr>
          <w:rFonts w:ascii="Times New Roman" w:eastAsia="Times New Roman" w:hAnsi="Times New Roman" w:cs="Times New Roman"/>
          <w:noProof/>
          <w:sz w:val="24"/>
          <w:szCs w:val="24"/>
          <w:lang w:eastAsia="fr-BE"/>
        </w:rPr>
        <mc:AlternateContent>
          <mc:Choice Requires="wps">
            <w:drawing>
              <wp:anchor distT="0" distB="0" distL="114300" distR="114300" simplePos="0" relativeHeight="251659264" behindDoc="0" locked="0" layoutInCell="1" allowOverlap="1" wp14:anchorId="57F98946" wp14:editId="1B142D6E">
                <wp:simplePos x="0" y="0"/>
                <wp:positionH relativeFrom="column">
                  <wp:posOffset>57150</wp:posOffset>
                </wp:positionH>
                <wp:positionV relativeFrom="paragraph">
                  <wp:posOffset>91440</wp:posOffset>
                </wp:positionV>
                <wp:extent cx="5652000" cy="0"/>
                <wp:effectExtent l="0" t="0" r="25400" b="19050"/>
                <wp:wrapNone/>
                <wp:docPr id="6" name="Connecteur droit 6"/>
                <wp:cNvGraphicFramePr/>
                <a:graphic xmlns:a="http://schemas.openxmlformats.org/drawingml/2006/main">
                  <a:graphicData uri="http://schemas.microsoft.com/office/word/2010/wordprocessingShape">
                    <wps:wsp>
                      <wps:cNvCnPr/>
                      <wps:spPr>
                        <a:xfrm>
                          <a:off x="0" y="0"/>
                          <a:ext cx="5652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B83B5" id="Connecteur droit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2pt" to="449.5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" strokecolor="black [3200]" strokeweight="1.5pt">
                <v:stroke joinstyle="miter"/>
              </v:line>
            </w:pict>
          </mc:Fallback>
        </mc:AlternateContent>
      </w:r>
      <w:r w:rsidRPr="00452A6D">
        <w:rPr>
          <w:rFonts w:ascii="Times New Roman" w:eastAsia="Times New Roman" w:hAnsi="Times New Roman" w:cs="Times New Roman"/>
          <w:sz w:val="24"/>
          <w:szCs w:val="24"/>
        </w:rPr>
        <w:t xml:space="preserve"> </w:t>
      </w:r>
    </w:p>
    <w:p w14:paraId="3602220A" w14:textId="4A1F70B0" w:rsidR="00747B33" w:rsidRPr="00747B33" w:rsidRDefault="00452A6D" w:rsidP="00747B33">
      <w:pPr>
        <w:rPr>
          <w:rFonts w:ascii="Times New Roman" w:hAnsi="Times New Roman" w:cs="Times New Roman"/>
          <w:b/>
        </w:rPr>
      </w:pPr>
      <w:r w:rsidRPr="00747B33">
        <w:rPr>
          <w:rFonts w:ascii="Times New Roman" w:hAnsi="Times New Roman" w:cs="Times New Roman"/>
          <w:b/>
        </w:rPr>
        <w:t xml:space="preserve">Présent(e)s : </w:t>
      </w:r>
      <w:r w:rsidR="00747B33" w:rsidRPr="00747B33">
        <w:rPr>
          <w:rFonts w:ascii="Times New Roman" w:hAnsi="Times New Roman" w:cs="Times New Roman"/>
          <w:bCs/>
          <w:noProof/>
          <w:lang w:val="fr-FR"/>
        </w:rPr>
        <w:t>BIESEMANS Romain, BRICART Vincent, CANIHAC Hugo, DERUETTE Serge,</w:t>
      </w:r>
      <w:r w:rsidR="00747B33">
        <w:rPr>
          <w:rFonts w:ascii="Times New Roman" w:hAnsi="Times New Roman" w:cs="Times New Roman"/>
          <w:bCs/>
          <w:noProof/>
          <w:lang w:val="fr-FR"/>
        </w:rPr>
        <w:t xml:space="preserve"> DESWERT</w:t>
      </w:r>
      <w:r w:rsidR="00747B33" w:rsidRPr="00307555">
        <w:rPr>
          <w:rFonts w:ascii="Times New Roman" w:hAnsi="Times New Roman" w:cs="Times New Roman"/>
          <w:bCs/>
          <w:noProof/>
          <w:lang w:val="fr-FR"/>
        </w:rPr>
        <w:t xml:space="preserve"> Clémence,</w:t>
      </w:r>
      <w:r w:rsidR="00747B33">
        <w:rPr>
          <w:rFonts w:ascii="Times New Roman" w:hAnsi="Times New Roman" w:cs="Times New Roman"/>
          <w:bCs/>
          <w:noProof/>
          <w:lang w:val="fr-FR"/>
        </w:rPr>
        <w:t xml:space="preserve"> </w:t>
      </w:r>
      <w:r w:rsidR="00747B33" w:rsidRPr="00307555">
        <w:rPr>
          <w:rFonts w:ascii="Times New Roman" w:hAnsi="Times New Roman" w:cs="Times New Roman"/>
          <w:bCs/>
          <w:noProof/>
          <w:lang w:val="fr-FR"/>
        </w:rPr>
        <w:t>DODEIGNE Jérémy</w:t>
      </w:r>
      <w:r w:rsidR="00747B33">
        <w:rPr>
          <w:rFonts w:ascii="Times New Roman" w:hAnsi="Times New Roman" w:cs="Times New Roman"/>
          <w:bCs/>
          <w:noProof/>
          <w:lang w:val="fr-FR"/>
        </w:rPr>
        <w:t xml:space="preserve">, FANIEL Jean, </w:t>
      </w:r>
      <w:r w:rsidR="00747B33" w:rsidRPr="00307555">
        <w:rPr>
          <w:rFonts w:ascii="Times New Roman" w:hAnsi="Times New Roman" w:cs="Times New Roman"/>
          <w:bCs/>
          <w:noProof/>
          <w:lang w:val="fr-FR"/>
        </w:rPr>
        <w:t>FLORE</w:t>
      </w:r>
      <w:r w:rsidR="00747B33">
        <w:rPr>
          <w:rFonts w:ascii="Times New Roman" w:hAnsi="Times New Roman" w:cs="Times New Roman"/>
          <w:bCs/>
          <w:noProof/>
          <w:lang w:val="fr-FR"/>
        </w:rPr>
        <w:t xml:space="preserve"> Nathan</w:t>
      </w:r>
      <w:r w:rsidR="00747B33" w:rsidRPr="00307555">
        <w:rPr>
          <w:rFonts w:ascii="Times New Roman" w:hAnsi="Times New Roman" w:cs="Times New Roman"/>
          <w:bCs/>
          <w:noProof/>
          <w:lang w:val="fr-FR"/>
        </w:rPr>
        <w:t>,</w:t>
      </w:r>
      <w:r w:rsidR="00747B33">
        <w:rPr>
          <w:rFonts w:ascii="Times New Roman" w:hAnsi="Times New Roman" w:cs="Times New Roman"/>
          <w:bCs/>
          <w:noProof/>
          <w:lang w:val="fr-FR"/>
        </w:rPr>
        <w:t xml:space="preserve"> </w:t>
      </w:r>
      <w:r w:rsidR="00747B33" w:rsidRPr="00307555">
        <w:rPr>
          <w:rFonts w:ascii="Times New Roman" w:hAnsi="Times New Roman" w:cs="Times New Roman"/>
          <w:bCs/>
          <w:noProof/>
          <w:lang w:val="fr-FR"/>
        </w:rPr>
        <w:t>JAQCUET</w:t>
      </w:r>
      <w:r w:rsidR="00747B33">
        <w:rPr>
          <w:rFonts w:ascii="Times New Roman" w:hAnsi="Times New Roman" w:cs="Times New Roman"/>
          <w:bCs/>
          <w:noProof/>
          <w:lang w:val="fr-FR"/>
        </w:rPr>
        <w:t xml:space="preserve"> Vincent</w:t>
      </w:r>
      <w:r w:rsidR="00747B33" w:rsidRPr="00307555">
        <w:rPr>
          <w:rFonts w:ascii="Times New Roman" w:hAnsi="Times New Roman" w:cs="Times New Roman"/>
          <w:bCs/>
          <w:noProof/>
          <w:lang w:val="fr-FR"/>
        </w:rPr>
        <w:t>,</w:t>
      </w:r>
      <w:r w:rsidR="00747B33">
        <w:rPr>
          <w:rFonts w:ascii="Times New Roman" w:hAnsi="Times New Roman" w:cs="Times New Roman"/>
          <w:bCs/>
          <w:noProof/>
          <w:lang w:val="fr-FR"/>
        </w:rPr>
        <w:t xml:space="preserve"> </w:t>
      </w:r>
      <w:r w:rsidR="00747B33" w:rsidRPr="00307555">
        <w:rPr>
          <w:rFonts w:ascii="Times New Roman" w:hAnsi="Times New Roman" w:cs="Times New Roman"/>
          <w:bCs/>
          <w:noProof/>
          <w:lang w:val="fr-FR"/>
        </w:rPr>
        <w:t>KNOPS Louise,</w:t>
      </w:r>
      <w:r w:rsidR="00747B33">
        <w:rPr>
          <w:rFonts w:ascii="Times New Roman" w:hAnsi="Times New Roman" w:cs="Times New Roman"/>
          <w:bCs/>
          <w:noProof/>
          <w:lang w:val="fr-FR"/>
        </w:rPr>
        <w:t xml:space="preserve"> </w:t>
      </w:r>
      <w:r w:rsidR="00747B33" w:rsidRPr="00307555">
        <w:rPr>
          <w:rFonts w:ascii="Times New Roman" w:hAnsi="Times New Roman" w:cs="Times New Roman"/>
          <w:bCs/>
          <w:noProof/>
          <w:lang w:val="fr-FR"/>
        </w:rPr>
        <w:t>KINS Lucas</w:t>
      </w:r>
      <w:r w:rsidR="00747B33">
        <w:rPr>
          <w:rFonts w:ascii="Times New Roman" w:hAnsi="Times New Roman" w:cs="Times New Roman"/>
          <w:bCs/>
          <w:noProof/>
          <w:lang w:val="fr-FR"/>
        </w:rPr>
        <w:t xml:space="preserve">, </w:t>
      </w:r>
      <w:r w:rsidR="00747B33" w:rsidRPr="00307555">
        <w:rPr>
          <w:rFonts w:ascii="Times New Roman" w:hAnsi="Times New Roman" w:cs="Times New Roman"/>
          <w:bCs/>
          <w:noProof/>
          <w:lang w:val="fr-FR"/>
        </w:rPr>
        <w:t>GONCALVES MARQUES Herbert</w:t>
      </w:r>
      <w:r w:rsidR="00747B33">
        <w:rPr>
          <w:rFonts w:ascii="Times New Roman" w:hAnsi="Times New Roman" w:cs="Times New Roman"/>
          <w:bCs/>
          <w:noProof/>
          <w:lang w:val="fr-FR"/>
        </w:rPr>
        <w:t xml:space="preserve">, </w:t>
      </w:r>
      <w:r w:rsidR="00747B33" w:rsidRPr="00307555">
        <w:rPr>
          <w:rFonts w:ascii="Times New Roman" w:hAnsi="Times New Roman" w:cs="Times New Roman"/>
          <w:bCs/>
          <w:noProof/>
          <w:lang w:val="fr-FR"/>
        </w:rPr>
        <w:t xml:space="preserve">GRANDJEAN </w:t>
      </w:r>
      <w:r w:rsidR="00307555" w:rsidRPr="00307555">
        <w:rPr>
          <w:rFonts w:ascii="Times New Roman" w:hAnsi="Times New Roman" w:cs="Times New Roman"/>
          <w:bCs/>
          <w:noProof/>
          <w:lang w:val="fr-FR"/>
        </w:rPr>
        <w:t xml:space="preserve">Geoffrey, </w:t>
      </w:r>
      <w:r w:rsidR="00747B33">
        <w:rPr>
          <w:rFonts w:ascii="Times New Roman" w:hAnsi="Times New Roman" w:cs="Times New Roman"/>
          <w:bCs/>
          <w:noProof/>
          <w:lang w:val="fr-FR"/>
        </w:rPr>
        <w:t xml:space="preserve"> </w:t>
      </w:r>
      <w:r w:rsidR="00747B33" w:rsidRPr="00307555">
        <w:rPr>
          <w:rFonts w:ascii="Times New Roman" w:hAnsi="Times New Roman" w:cs="Times New Roman"/>
          <w:bCs/>
          <w:noProof/>
          <w:lang w:val="fr-FR"/>
        </w:rPr>
        <w:t xml:space="preserve">GUSTIN </w:t>
      </w:r>
      <w:r w:rsidR="00307555" w:rsidRPr="00307555">
        <w:rPr>
          <w:rFonts w:ascii="Times New Roman" w:hAnsi="Times New Roman" w:cs="Times New Roman"/>
          <w:bCs/>
          <w:noProof/>
          <w:lang w:val="fr-FR"/>
        </w:rPr>
        <w:t>Archibald,</w:t>
      </w:r>
      <w:r w:rsidR="00747B33">
        <w:rPr>
          <w:rFonts w:ascii="Times New Roman" w:hAnsi="Times New Roman" w:cs="Times New Roman"/>
          <w:bCs/>
          <w:noProof/>
          <w:lang w:val="fr-FR"/>
        </w:rPr>
        <w:t xml:space="preserve"> </w:t>
      </w:r>
      <w:r w:rsidR="00747B33" w:rsidRPr="00307555">
        <w:rPr>
          <w:rFonts w:ascii="Times New Roman" w:hAnsi="Times New Roman" w:cs="Times New Roman"/>
          <w:bCs/>
          <w:noProof/>
          <w:lang w:val="fr-FR"/>
        </w:rPr>
        <w:t>MATONG</w:t>
      </w:r>
      <w:r w:rsidR="00747B33">
        <w:rPr>
          <w:rFonts w:ascii="Times New Roman" w:hAnsi="Times New Roman" w:cs="Times New Roman"/>
          <w:bCs/>
          <w:noProof/>
          <w:lang w:val="fr-FR"/>
        </w:rPr>
        <w:t>O</w:t>
      </w:r>
      <w:r w:rsidR="00747B33" w:rsidRPr="00307555">
        <w:rPr>
          <w:rFonts w:ascii="Times New Roman" w:hAnsi="Times New Roman" w:cs="Times New Roman"/>
          <w:bCs/>
          <w:noProof/>
          <w:lang w:val="fr-FR"/>
        </w:rPr>
        <w:t xml:space="preserve"> Fredy</w:t>
      </w:r>
      <w:r w:rsidR="00747B33">
        <w:rPr>
          <w:rFonts w:ascii="Times New Roman" w:hAnsi="Times New Roman" w:cs="Times New Roman"/>
          <w:bCs/>
          <w:noProof/>
          <w:lang w:val="fr-FR"/>
        </w:rPr>
        <w:t xml:space="preserve">, Christoph </w:t>
      </w:r>
      <w:r w:rsidR="00747B33" w:rsidRPr="00307555">
        <w:rPr>
          <w:rFonts w:ascii="Times New Roman" w:hAnsi="Times New Roman" w:cs="Times New Roman"/>
          <w:bCs/>
          <w:noProof/>
          <w:lang w:val="fr-FR"/>
        </w:rPr>
        <w:t>NIESSEN,</w:t>
      </w:r>
      <w:r w:rsidR="00747B33">
        <w:rPr>
          <w:rFonts w:ascii="Times New Roman" w:hAnsi="Times New Roman" w:cs="Times New Roman"/>
          <w:bCs/>
          <w:noProof/>
          <w:lang w:val="fr-FR"/>
        </w:rPr>
        <w:t xml:space="preserve"> François RANDOUR, Cindy </w:t>
      </w:r>
      <w:r w:rsidR="00747B33" w:rsidRPr="00307555">
        <w:rPr>
          <w:rFonts w:ascii="Times New Roman" w:hAnsi="Times New Roman" w:cs="Times New Roman"/>
          <w:bCs/>
          <w:noProof/>
          <w:lang w:val="fr-FR"/>
        </w:rPr>
        <w:t>REGNIER,</w:t>
      </w:r>
      <w:r w:rsidR="00747B33">
        <w:rPr>
          <w:rFonts w:ascii="Times New Roman" w:hAnsi="Times New Roman" w:cs="Times New Roman"/>
          <w:bCs/>
          <w:noProof/>
          <w:lang w:val="fr-FR"/>
        </w:rPr>
        <w:t xml:space="preserve"> </w:t>
      </w:r>
      <w:r w:rsidR="00747B33" w:rsidRPr="00307555">
        <w:rPr>
          <w:rFonts w:ascii="Times New Roman" w:hAnsi="Times New Roman" w:cs="Times New Roman"/>
          <w:bCs/>
          <w:noProof/>
          <w:lang w:val="fr-FR"/>
        </w:rPr>
        <w:t>Juliette</w:t>
      </w:r>
      <w:r w:rsidR="00747B33">
        <w:rPr>
          <w:rFonts w:ascii="Times New Roman" w:hAnsi="Times New Roman" w:cs="Times New Roman"/>
          <w:bCs/>
          <w:noProof/>
          <w:lang w:val="fr-FR"/>
        </w:rPr>
        <w:t xml:space="preserve"> RENARD</w:t>
      </w:r>
      <w:r w:rsidR="00747B33" w:rsidRPr="00307555">
        <w:rPr>
          <w:rFonts w:ascii="Times New Roman" w:hAnsi="Times New Roman" w:cs="Times New Roman"/>
          <w:bCs/>
          <w:noProof/>
          <w:lang w:val="fr-FR"/>
        </w:rPr>
        <w:t>,</w:t>
      </w:r>
      <w:r w:rsidR="00747B33">
        <w:rPr>
          <w:rFonts w:ascii="Times New Roman" w:hAnsi="Times New Roman" w:cs="Times New Roman"/>
          <w:bCs/>
          <w:noProof/>
          <w:lang w:val="fr-FR"/>
        </w:rPr>
        <w:t xml:space="preserve"> </w:t>
      </w:r>
      <w:r w:rsidR="00747B33" w:rsidRPr="00307555">
        <w:rPr>
          <w:rFonts w:ascii="Times New Roman" w:hAnsi="Times New Roman" w:cs="Times New Roman"/>
          <w:bCs/>
          <w:noProof/>
          <w:lang w:val="fr-FR"/>
        </w:rPr>
        <w:t>TEUBER Ferdinand</w:t>
      </w:r>
      <w:r w:rsidR="00747B33">
        <w:rPr>
          <w:rFonts w:ascii="Times New Roman" w:hAnsi="Times New Roman" w:cs="Times New Roman"/>
          <w:bCs/>
          <w:noProof/>
          <w:lang w:val="fr-FR"/>
        </w:rPr>
        <w:t xml:space="preserve">, </w:t>
      </w:r>
      <w:r w:rsidR="00307555" w:rsidRPr="00307555">
        <w:rPr>
          <w:rFonts w:ascii="Times New Roman" w:hAnsi="Times New Roman" w:cs="Times New Roman"/>
          <w:bCs/>
          <w:noProof/>
          <w:lang w:val="fr-FR"/>
        </w:rPr>
        <w:t xml:space="preserve">Corine </w:t>
      </w:r>
      <w:r w:rsidR="00747B33" w:rsidRPr="00307555">
        <w:rPr>
          <w:rFonts w:ascii="Times New Roman" w:hAnsi="Times New Roman" w:cs="Times New Roman"/>
          <w:bCs/>
          <w:noProof/>
          <w:lang w:val="fr-FR"/>
        </w:rPr>
        <w:t>TORREKENS</w:t>
      </w:r>
      <w:r w:rsidR="00747B33">
        <w:rPr>
          <w:rFonts w:ascii="Times New Roman" w:hAnsi="Times New Roman" w:cs="Times New Roman"/>
          <w:bCs/>
          <w:noProof/>
          <w:lang w:val="fr-FR"/>
        </w:rPr>
        <w:t xml:space="preserve">, </w:t>
      </w:r>
      <w:r w:rsidR="00747B33" w:rsidRPr="00747B33">
        <w:rPr>
          <w:rFonts w:ascii="Times New Roman" w:hAnsi="Times New Roman" w:cs="Times New Roman"/>
          <w:noProof/>
          <w:lang w:val="fr-FR"/>
        </w:rPr>
        <w:t>UYTTENDAELE Laura</w:t>
      </w:r>
      <w:r w:rsidR="00747B33">
        <w:rPr>
          <w:rFonts w:ascii="Times New Roman" w:hAnsi="Times New Roman" w:cs="Times New Roman"/>
          <w:noProof/>
          <w:lang w:val="fr-FR"/>
        </w:rPr>
        <w:t xml:space="preserve">, </w:t>
      </w:r>
      <w:r w:rsidR="00747B33" w:rsidRPr="00307555">
        <w:rPr>
          <w:rFonts w:ascii="Times New Roman" w:hAnsi="Times New Roman" w:cs="Times New Roman"/>
          <w:bCs/>
          <w:noProof/>
          <w:lang w:val="fr-FR"/>
        </w:rPr>
        <w:t>VAN INGELGOM Virginie</w:t>
      </w:r>
      <w:r w:rsidR="00747B33">
        <w:rPr>
          <w:rFonts w:ascii="Times New Roman" w:hAnsi="Times New Roman" w:cs="Times New Roman"/>
          <w:bCs/>
          <w:noProof/>
          <w:lang w:val="fr-FR"/>
        </w:rPr>
        <w:t xml:space="preserve">. </w:t>
      </w:r>
    </w:p>
    <w:p w14:paraId="16906D53" w14:textId="2C90B188" w:rsidR="00307555" w:rsidRPr="00747B33" w:rsidRDefault="00452A6D" w:rsidP="0010074F">
      <w:pPr>
        <w:rPr>
          <w:rFonts w:ascii="Times New Roman" w:hAnsi="Times New Roman" w:cs="Times New Roman"/>
          <w:noProof/>
          <w:lang w:val="fr-FR"/>
        </w:rPr>
      </w:pPr>
      <w:r w:rsidRPr="00747B33">
        <w:rPr>
          <w:rFonts w:ascii="Times New Roman" w:hAnsi="Times New Roman" w:cs="Times New Roman"/>
          <w:b/>
          <w:noProof/>
          <w:lang w:val="fr-FR"/>
        </w:rPr>
        <w:t xml:space="preserve">Représentés </w:t>
      </w:r>
      <w:r w:rsidRPr="00747B33">
        <w:rPr>
          <w:rFonts w:ascii="Times New Roman" w:hAnsi="Times New Roman" w:cs="Times New Roman"/>
          <w:noProof/>
          <w:lang w:val="fr-FR"/>
        </w:rPr>
        <w:t xml:space="preserve">: </w:t>
      </w:r>
      <w:r w:rsidR="00307555" w:rsidRPr="00747B33">
        <w:rPr>
          <w:rFonts w:ascii="Times New Roman" w:hAnsi="Times New Roman" w:cs="Times New Roman"/>
          <w:noProof/>
          <w:lang w:val="fr-FR"/>
        </w:rPr>
        <w:t xml:space="preserve">Laura </w:t>
      </w:r>
      <w:r w:rsidR="00747B33" w:rsidRPr="00747B33">
        <w:rPr>
          <w:rFonts w:ascii="Times New Roman" w:hAnsi="Times New Roman" w:cs="Times New Roman"/>
          <w:noProof/>
          <w:lang w:val="fr-FR"/>
        </w:rPr>
        <w:t xml:space="preserve">UYTTENDAELE </w:t>
      </w:r>
      <w:r w:rsidR="00307555" w:rsidRPr="00747B33">
        <w:rPr>
          <w:rFonts w:ascii="Times New Roman" w:hAnsi="Times New Roman" w:cs="Times New Roman"/>
          <w:noProof/>
          <w:lang w:val="fr-FR"/>
        </w:rPr>
        <w:t xml:space="preserve">représente Jehan </w:t>
      </w:r>
      <w:r w:rsidR="00747B33" w:rsidRPr="00747B33">
        <w:rPr>
          <w:rFonts w:ascii="Times New Roman" w:hAnsi="Times New Roman" w:cs="Times New Roman"/>
          <w:noProof/>
          <w:lang w:val="fr-FR"/>
        </w:rPr>
        <w:t>BOTTIN</w:t>
      </w:r>
      <w:r w:rsidR="00747B33">
        <w:rPr>
          <w:rFonts w:ascii="Times New Roman" w:hAnsi="Times New Roman" w:cs="Times New Roman"/>
          <w:noProof/>
          <w:lang w:val="fr-FR"/>
        </w:rPr>
        <w:t xml:space="preserve">, </w:t>
      </w:r>
      <w:r w:rsidR="00307555" w:rsidRPr="00747B33">
        <w:rPr>
          <w:rFonts w:ascii="Times New Roman" w:hAnsi="Times New Roman" w:cs="Times New Roman"/>
          <w:noProof/>
          <w:lang w:val="fr-FR"/>
        </w:rPr>
        <w:t xml:space="preserve">Jean </w:t>
      </w:r>
      <w:r w:rsidR="00747B33" w:rsidRPr="00747B33">
        <w:rPr>
          <w:rFonts w:ascii="Times New Roman" w:hAnsi="Times New Roman" w:cs="Times New Roman"/>
          <w:noProof/>
          <w:lang w:val="fr-FR"/>
        </w:rPr>
        <w:t xml:space="preserve">FANIEL </w:t>
      </w:r>
      <w:r w:rsidR="00307555" w:rsidRPr="00747B33">
        <w:rPr>
          <w:rFonts w:ascii="Times New Roman" w:hAnsi="Times New Roman" w:cs="Times New Roman"/>
          <w:noProof/>
          <w:lang w:val="fr-FR"/>
        </w:rPr>
        <w:t xml:space="preserve">représente Benjamin </w:t>
      </w:r>
      <w:r w:rsidR="00747B33" w:rsidRPr="00747B33">
        <w:rPr>
          <w:rFonts w:ascii="Times New Roman" w:hAnsi="Times New Roman" w:cs="Times New Roman"/>
          <w:noProof/>
          <w:lang w:val="fr-FR"/>
        </w:rPr>
        <w:t>BIARD</w:t>
      </w:r>
      <w:r w:rsidR="00307555" w:rsidRPr="00747B33">
        <w:rPr>
          <w:rFonts w:ascii="Times New Roman" w:hAnsi="Times New Roman" w:cs="Times New Roman"/>
          <w:noProof/>
          <w:lang w:val="fr-FR"/>
        </w:rPr>
        <w:t xml:space="preserve">, Cédric </w:t>
      </w:r>
      <w:r w:rsidR="00747B33" w:rsidRPr="00747B33">
        <w:rPr>
          <w:rFonts w:ascii="Times New Roman" w:hAnsi="Times New Roman" w:cs="Times New Roman"/>
          <w:noProof/>
          <w:lang w:val="fr-FR"/>
        </w:rPr>
        <w:t xml:space="preserve">ISTASSE </w:t>
      </w:r>
      <w:r w:rsidR="00307555" w:rsidRPr="00747B33">
        <w:rPr>
          <w:rFonts w:ascii="Times New Roman" w:hAnsi="Times New Roman" w:cs="Times New Roman"/>
          <w:noProof/>
          <w:lang w:val="fr-FR"/>
        </w:rPr>
        <w:t xml:space="preserve">et Pierre </w:t>
      </w:r>
      <w:r w:rsidR="00747B33" w:rsidRPr="00747B33">
        <w:rPr>
          <w:rFonts w:ascii="Times New Roman" w:hAnsi="Times New Roman" w:cs="Times New Roman"/>
          <w:noProof/>
          <w:lang w:val="fr-FR"/>
        </w:rPr>
        <w:t>BLAISE</w:t>
      </w:r>
      <w:r w:rsidR="00747B33">
        <w:rPr>
          <w:rFonts w:ascii="Times New Roman" w:hAnsi="Times New Roman" w:cs="Times New Roman"/>
          <w:noProof/>
          <w:lang w:val="fr-FR"/>
        </w:rPr>
        <w:t>,</w:t>
      </w:r>
      <w:r w:rsidR="00307555" w:rsidRPr="00747B33">
        <w:rPr>
          <w:rFonts w:ascii="Times New Roman" w:hAnsi="Times New Roman" w:cs="Times New Roman"/>
          <w:noProof/>
          <w:lang w:val="fr-FR"/>
        </w:rPr>
        <w:t xml:space="preserve">Vincent </w:t>
      </w:r>
      <w:r w:rsidR="00747B33" w:rsidRPr="00747B33">
        <w:rPr>
          <w:rFonts w:ascii="Times New Roman" w:hAnsi="Times New Roman" w:cs="Times New Roman"/>
          <w:noProof/>
          <w:lang w:val="fr-FR"/>
        </w:rPr>
        <w:t xml:space="preserve">JACQUET </w:t>
      </w:r>
      <w:r w:rsidR="00307555" w:rsidRPr="00747B33">
        <w:rPr>
          <w:rFonts w:ascii="Times New Roman" w:hAnsi="Times New Roman" w:cs="Times New Roman"/>
          <w:noProof/>
          <w:lang w:val="fr-FR"/>
        </w:rPr>
        <w:t xml:space="preserve">représente Sixtine </w:t>
      </w:r>
      <w:r w:rsidR="00747B33" w:rsidRPr="00747B33">
        <w:rPr>
          <w:rFonts w:ascii="Times New Roman" w:hAnsi="Times New Roman" w:cs="Times New Roman"/>
          <w:noProof/>
          <w:lang w:val="fr-FR"/>
        </w:rPr>
        <w:t>VAN OUTRYVE</w:t>
      </w:r>
      <w:r w:rsidR="006A622D">
        <w:rPr>
          <w:rFonts w:ascii="Times New Roman" w:hAnsi="Times New Roman" w:cs="Times New Roman"/>
          <w:noProof/>
          <w:lang w:val="fr-FR"/>
        </w:rPr>
        <w:t>.</w:t>
      </w:r>
    </w:p>
    <w:p w14:paraId="2576FDB8" w14:textId="77777777" w:rsidR="00452A6D" w:rsidRPr="00253E4C" w:rsidRDefault="00214EAC" w:rsidP="00747B33">
      <w:pPr>
        <w:rPr>
          <w:rFonts w:ascii="Times New Roman" w:hAnsi="Times New Roman" w:cs="Times New Roman"/>
          <w:sz w:val="24"/>
          <w:szCs w:val="24"/>
        </w:rPr>
      </w:pPr>
      <w:r w:rsidRPr="00D637F6">
        <w:rPr>
          <w:rFonts w:ascii="Times New Roman" w:hAnsi="Times New Roman" w:cs="Times New Roman"/>
          <w:noProof/>
          <w:sz w:val="24"/>
          <w:szCs w:val="24"/>
          <w:lang w:eastAsia="fr-BE"/>
        </w:rPr>
        <mc:AlternateContent>
          <mc:Choice Requires="wps">
            <w:drawing>
              <wp:anchor distT="0" distB="0" distL="114300" distR="114300" simplePos="0" relativeHeight="251661312" behindDoc="0" locked="0" layoutInCell="1" allowOverlap="1" wp14:anchorId="701F971F" wp14:editId="06F56904">
                <wp:simplePos x="0" y="0"/>
                <wp:positionH relativeFrom="column">
                  <wp:posOffset>0</wp:posOffset>
                </wp:positionH>
                <wp:positionV relativeFrom="paragraph">
                  <wp:posOffset>90170</wp:posOffset>
                </wp:positionV>
                <wp:extent cx="5695950" cy="0"/>
                <wp:effectExtent l="0" t="0" r="19050" b="19050"/>
                <wp:wrapNone/>
                <wp:docPr id="7" name="Connecteur droit 7"/>
                <wp:cNvGraphicFramePr/>
                <a:graphic xmlns:a="http://schemas.openxmlformats.org/drawingml/2006/main">
                  <a:graphicData uri="http://schemas.microsoft.com/office/word/2010/wordprocessingShape">
                    <wps:wsp>
                      <wps:cNvCnPr/>
                      <wps:spPr>
                        <a:xfrm>
                          <a:off x="0" y="0"/>
                          <a:ext cx="569595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AE1CE1F" id="Connecteur droit 7"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7.1pt" to="44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" strokecolor="black [3213]" strokeweight="1.5pt">
                <v:stroke joinstyle="miter"/>
              </v:line>
            </w:pict>
          </mc:Fallback>
        </mc:AlternateContent>
      </w:r>
    </w:p>
    <w:p w14:paraId="360C930E" w14:textId="5108DAD5" w:rsidR="00747B33" w:rsidRPr="00747B33" w:rsidRDefault="00095933" w:rsidP="00747B33">
      <w:pPr>
        <w:numPr>
          <w:ilvl w:val="0"/>
          <w:numId w:val="33"/>
        </w:numPr>
        <w:spacing w:before="120" w:after="120"/>
        <w:ind w:left="714" w:hanging="357"/>
        <w:rPr>
          <w:rFonts w:ascii="Times New Roman" w:hAnsi="Times New Roman" w:cs="Times New Roman"/>
          <w:b/>
          <w:bCs/>
          <w:sz w:val="24"/>
          <w:szCs w:val="24"/>
        </w:rPr>
      </w:pPr>
      <w:r w:rsidRPr="00747B33">
        <w:rPr>
          <w:rFonts w:ascii="Times New Roman" w:hAnsi="Times New Roman" w:cs="Times New Roman"/>
          <w:b/>
          <w:bCs/>
          <w:sz w:val="24"/>
          <w:szCs w:val="24"/>
        </w:rPr>
        <w:t>Vérification des pouvoirs.</w:t>
      </w:r>
    </w:p>
    <w:p w14:paraId="0BFD5E52" w14:textId="5091ADE2" w:rsidR="00187CBA" w:rsidRDefault="00747B33" w:rsidP="00747B33">
      <w:pPr>
        <w:spacing w:before="120" w:after="120"/>
        <w:rPr>
          <w:rFonts w:ascii="Times New Roman" w:hAnsi="Times New Roman" w:cs="Times New Roman"/>
          <w:sz w:val="24"/>
          <w:szCs w:val="24"/>
        </w:rPr>
      </w:pPr>
      <w:r w:rsidRPr="00747B33">
        <w:rPr>
          <w:rFonts w:ascii="Times New Roman" w:hAnsi="Times New Roman" w:cs="Times New Roman"/>
          <w:sz w:val="24"/>
          <w:szCs w:val="24"/>
        </w:rPr>
        <w:t xml:space="preserve">La vérification des pouvoirs est </w:t>
      </w:r>
      <w:r w:rsidR="006A622D">
        <w:rPr>
          <w:rFonts w:ascii="Times New Roman" w:hAnsi="Times New Roman" w:cs="Times New Roman"/>
          <w:sz w:val="24"/>
          <w:szCs w:val="24"/>
        </w:rPr>
        <w:t>réalisée collégialement par le bureau de l’ABSP.</w:t>
      </w:r>
    </w:p>
    <w:p w14:paraId="04656C43" w14:textId="77777777" w:rsidR="006A622D" w:rsidRPr="00747B33" w:rsidRDefault="006A622D" w:rsidP="00747B33">
      <w:pPr>
        <w:spacing w:before="120" w:after="120"/>
        <w:rPr>
          <w:rFonts w:ascii="Times New Roman" w:hAnsi="Times New Roman" w:cs="Times New Roman"/>
          <w:sz w:val="24"/>
          <w:szCs w:val="24"/>
        </w:rPr>
      </w:pPr>
    </w:p>
    <w:p w14:paraId="633C8B33" w14:textId="3931C512" w:rsidR="00307555" w:rsidRPr="00747B33" w:rsidRDefault="00095933" w:rsidP="00747B33">
      <w:pPr>
        <w:numPr>
          <w:ilvl w:val="0"/>
          <w:numId w:val="33"/>
        </w:numPr>
        <w:spacing w:before="120" w:after="120"/>
        <w:ind w:left="714" w:hanging="357"/>
        <w:rPr>
          <w:rFonts w:ascii="Times New Roman" w:hAnsi="Times New Roman" w:cs="Times New Roman"/>
          <w:b/>
          <w:bCs/>
          <w:sz w:val="24"/>
          <w:szCs w:val="24"/>
        </w:rPr>
      </w:pPr>
      <w:r w:rsidRPr="00747B33">
        <w:rPr>
          <w:rFonts w:ascii="Times New Roman" w:hAnsi="Times New Roman" w:cs="Times New Roman"/>
          <w:b/>
          <w:bCs/>
          <w:sz w:val="24"/>
          <w:szCs w:val="24"/>
        </w:rPr>
        <w:t>Approbation du P.-V. de l’assemblée générale du 20 mars 2022 (voir annexe).</w:t>
      </w:r>
    </w:p>
    <w:p w14:paraId="5FE647AF" w14:textId="4D423BCE" w:rsidR="00187CBA" w:rsidRDefault="00747B33" w:rsidP="00747B33">
      <w:pPr>
        <w:rPr>
          <w:rFonts w:ascii="Times New Roman" w:hAnsi="Times New Roman" w:cs="Times New Roman"/>
          <w:sz w:val="24"/>
        </w:rPr>
      </w:pPr>
      <w:r>
        <w:rPr>
          <w:rFonts w:ascii="Times New Roman" w:hAnsi="Times New Roman" w:cs="Times New Roman"/>
          <w:sz w:val="24"/>
        </w:rPr>
        <w:t xml:space="preserve">Aucun commentaire n’est parvenu au </w:t>
      </w:r>
      <w:r w:rsidR="006A622D">
        <w:rPr>
          <w:rFonts w:ascii="Times New Roman" w:hAnsi="Times New Roman" w:cs="Times New Roman"/>
          <w:sz w:val="24"/>
        </w:rPr>
        <w:t>s</w:t>
      </w:r>
      <w:r>
        <w:rPr>
          <w:rFonts w:ascii="Times New Roman" w:hAnsi="Times New Roman" w:cs="Times New Roman"/>
          <w:sz w:val="24"/>
        </w:rPr>
        <w:t xml:space="preserve">ecrétariat </w:t>
      </w:r>
      <w:r w:rsidR="006A622D">
        <w:rPr>
          <w:rFonts w:ascii="Times New Roman" w:hAnsi="Times New Roman" w:cs="Times New Roman"/>
          <w:sz w:val="24"/>
        </w:rPr>
        <w:t xml:space="preserve">de l’ABSP, </w:t>
      </w:r>
      <w:r>
        <w:rPr>
          <w:rFonts w:ascii="Times New Roman" w:hAnsi="Times New Roman" w:cs="Times New Roman"/>
          <w:sz w:val="24"/>
        </w:rPr>
        <w:t>et aucun commentaire n’est fait en séance</w:t>
      </w:r>
      <w:r w:rsidR="006A622D">
        <w:rPr>
          <w:rFonts w:ascii="Times New Roman" w:hAnsi="Times New Roman" w:cs="Times New Roman"/>
          <w:sz w:val="24"/>
        </w:rPr>
        <w:t>.</w:t>
      </w:r>
      <w:r>
        <w:rPr>
          <w:rFonts w:ascii="Times New Roman" w:hAnsi="Times New Roman" w:cs="Times New Roman"/>
          <w:sz w:val="24"/>
        </w:rPr>
        <w:t xml:space="preserve"> </w:t>
      </w:r>
      <w:r w:rsidR="006A622D">
        <w:rPr>
          <w:rFonts w:ascii="Times New Roman" w:hAnsi="Times New Roman" w:cs="Times New Roman"/>
          <w:sz w:val="24"/>
        </w:rPr>
        <w:t>L</w:t>
      </w:r>
      <w:r w:rsidRPr="00214EAC">
        <w:rPr>
          <w:rFonts w:ascii="Times New Roman" w:hAnsi="Times New Roman" w:cs="Times New Roman"/>
          <w:sz w:val="24"/>
        </w:rPr>
        <w:t>e P</w:t>
      </w:r>
      <w:r>
        <w:rPr>
          <w:rFonts w:ascii="Times New Roman" w:hAnsi="Times New Roman" w:cs="Times New Roman"/>
          <w:sz w:val="24"/>
        </w:rPr>
        <w:t xml:space="preserve">.-V. de l’Assemblée Générale </w:t>
      </w:r>
      <w:r w:rsidR="006A622D">
        <w:rPr>
          <w:rFonts w:ascii="Times New Roman" w:hAnsi="Times New Roman" w:cs="Times New Roman"/>
          <w:sz w:val="24"/>
        </w:rPr>
        <w:t>du 20 mars 2022</w:t>
      </w:r>
      <w:r w:rsidRPr="00214EAC">
        <w:rPr>
          <w:rFonts w:ascii="Times New Roman" w:hAnsi="Times New Roman" w:cs="Times New Roman"/>
          <w:sz w:val="24"/>
        </w:rPr>
        <w:t xml:space="preserve"> est approuvé</w:t>
      </w:r>
      <w:r>
        <w:rPr>
          <w:rFonts w:ascii="Times New Roman" w:hAnsi="Times New Roman" w:cs="Times New Roman"/>
          <w:sz w:val="24"/>
        </w:rPr>
        <w:t>.</w:t>
      </w:r>
    </w:p>
    <w:p w14:paraId="4B6B988A" w14:textId="77777777" w:rsidR="006A622D" w:rsidRPr="00747B33" w:rsidRDefault="006A622D" w:rsidP="00747B33">
      <w:pPr>
        <w:rPr>
          <w:rFonts w:ascii="Times New Roman" w:hAnsi="Times New Roman" w:cs="Times New Roman"/>
          <w:sz w:val="24"/>
        </w:rPr>
      </w:pPr>
    </w:p>
    <w:p w14:paraId="4EBD6495" w14:textId="1FCC1A7A" w:rsidR="006A622D" w:rsidRPr="006A622D" w:rsidRDefault="00095933" w:rsidP="006A622D">
      <w:pPr>
        <w:numPr>
          <w:ilvl w:val="0"/>
          <w:numId w:val="33"/>
        </w:numPr>
        <w:spacing w:before="120" w:after="120"/>
        <w:ind w:left="714" w:hanging="357"/>
        <w:rPr>
          <w:rFonts w:ascii="Times New Roman" w:hAnsi="Times New Roman" w:cs="Times New Roman"/>
          <w:b/>
          <w:bCs/>
          <w:sz w:val="24"/>
          <w:szCs w:val="24"/>
        </w:rPr>
      </w:pPr>
      <w:r w:rsidRPr="00747B33">
        <w:rPr>
          <w:rFonts w:ascii="Times New Roman" w:hAnsi="Times New Roman" w:cs="Times New Roman"/>
          <w:b/>
          <w:bCs/>
          <w:sz w:val="24"/>
          <w:szCs w:val="24"/>
        </w:rPr>
        <w:t>Agréation des nouveaux membres sur proposition de l’organe d’administration – approbation.</w:t>
      </w:r>
    </w:p>
    <w:p w14:paraId="6A3527CD" w14:textId="23B3ADBA" w:rsidR="00747B33" w:rsidRPr="00747B33" w:rsidRDefault="00747B33" w:rsidP="00747B33">
      <w:pPr>
        <w:rPr>
          <w:rFonts w:ascii="Times New Roman" w:hAnsi="Times New Roman" w:cs="Times New Roman"/>
          <w:b/>
          <w:sz w:val="24"/>
        </w:rPr>
      </w:pPr>
      <w:r w:rsidRPr="00747B33">
        <w:rPr>
          <w:rFonts w:ascii="Times New Roman" w:hAnsi="Times New Roman" w:cs="Times New Roman"/>
          <w:sz w:val="24"/>
          <w:szCs w:val="24"/>
          <w:lang w:val="fr-FR"/>
        </w:rPr>
        <w:t xml:space="preserve">Archibald GUSTIN </w:t>
      </w:r>
      <w:r w:rsidR="006A622D">
        <w:rPr>
          <w:rFonts w:ascii="Times New Roman" w:hAnsi="Times New Roman" w:cs="Times New Roman"/>
          <w:sz w:val="24"/>
          <w:szCs w:val="24"/>
          <w:lang w:val="fr-FR"/>
        </w:rPr>
        <w:t xml:space="preserve">présent les </w:t>
      </w:r>
      <w:r w:rsidR="00AC3076">
        <w:rPr>
          <w:rFonts w:ascii="Times New Roman" w:hAnsi="Times New Roman" w:cs="Times New Roman"/>
          <w:sz w:val="24"/>
          <w:szCs w:val="24"/>
          <w:lang w:val="fr-FR"/>
        </w:rPr>
        <w:t>douze</w:t>
      </w:r>
      <w:r w:rsidRPr="00481ADE">
        <w:rPr>
          <w:rFonts w:ascii="Times New Roman" w:hAnsi="Times New Roman" w:cs="Times New Roman"/>
          <w:sz w:val="24"/>
        </w:rPr>
        <w:t xml:space="preserve"> nouvelles demandes parvenues </w:t>
      </w:r>
      <w:r>
        <w:rPr>
          <w:rFonts w:ascii="Times New Roman" w:hAnsi="Times New Roman" w:cs="Times New Roman"/>
          <w:sz w:val="24"/>
        </w:rPr>
        <w:t>à l’organe d’administration</w:t>
      </w:r>
      <w:r w:rsidR="006A622D">
        <w:rPr>
          <w:rFonts w:ascii="Times New Roman" w:hAnsi="Times New Roman" w:cs="Times New Roman"/>
          <w:sz w:val="24"/>
        </w:rPr>
        <w:t xml:space="preserve"> depuis la dernière assemblée générale de l’ABSP</w:t>
      </w:r>
      <w:r w:rsidRPr="00481ADE">
        <w:rPr>
          <w:rFonts w:ascii="Times New Roman" w:hAnsi="Times New Roman" w:cs="Times New Roman"/>
          <w:sz w:val="24"/>
        </w:rPr>
        <w:t xml:space="preserve">. </w:t>
      </w:r>
      <w:r w:rsidR="006A622D">
        <w:rPr>
          <w:rFonts w:ascii="Times New Roman" w:hAnsi="Times New Roman" w:cs="Times New Roman"/>
          <w:sz w:val="24"/>
        </w:rPr>
        <w:t>L’organe d’administration a pré-approuvé ces candidatures</w:t>
      </w:r>
      <w:r w:rsidRPr="00481ADE">
        <w:rPr>
          <w:rFonts w:ascii="Times New Roman" w:hAnsi="Times New Roman" w:cs="Times New Roman"/>
          <w:sz w:val="24"/>
        </w:rPr>
        <w:t xml:space="preserve"> </w:t>
      </w:r>
      <w:r w:rsidR="006A622D">
        <w:rPr>
          <w:rFonts w:ascii="Times New Roman" w:hAnsi="Times New Roman" w:cs="Times New Roman"/>
          <w:sz w:val="24"/>
        </w:rPr>
        <w:t>et les soumet</w:t>
      </w:r>
      <w:r w:rsidRPr="00481ADE">
        <w:rPr>
          <w:rFonts w:ascii="Times New Roman" w:hAnsi="Times New Roman" w:cs="Times New Roman"/>
          <w:sz w:val="24"/>
        </w:rPr>
        <w:t xml:space="preserve"> </w:t>
      </w:r>
      <w:r w:rsidR="006A622D">
        <w:rPr>
          <w:rFonts w:ascii="Times New Roman" w:hAnsi="Times New Roman" w:cs="Times New Roman"/>
          <w:sz w:val="24"/>
        </w:rPr>
        <w:t xml:space="preserve">désormais </w:t>
      </w:r>
      <w:r w:rsidRPr="00481ADE">
        <w:rPr>
          <w:rFonts w:ascii="Times New Roman" w:hAnsi="Times New Roman" w:cs="Times New Roman"/>
          <w:sz w:val="24"/>
        </w:rPr>
        <w:t xml:space="preserve">à la présente </w:t>
      </w:r>
      <w:r w:rsidR="006A622D">
        <w:rPr>
          <w:rFonts w:ascii="Times New Roman" w:hAnsi="Times New Roman" w:cs="Times New Roman"/>
          <w:sz w:val="24"/>
        </w:rPr>
        <w:t>a</w:t>
      </w:r>
      <w:r w:rsidRPr="00481ADE">
        <w:rPr>
          <w:rFonts w:ascii="Times New Roman" w:hAnsi="Times New Roman" w:cs="Times New Roman"/>
          <w:sz w:val="24"/>
        </w:rPr>
        <w:t xml:space="preserve">ssemblée </w:t>
      </w:r>
      <w:r w:rsidR="006A622D">
        <w:rPr>
          <w:rFonts w:ascii="Times New Roman" w:hAnsi="Times New Roman" w:cs="Times New Roman"/>
          <w:sz w:val="24"/>
        </w:rPr>
        <w:t>g</w:t>
      </w:r>
      <w:r w:rsidRPr="00481ADE">
        <w:rPr>
          <w:rFonts w:ascii="Times New Roman" w:hAnsi="Times New Roman" w:cs="Times New Roman"/>
          <w:sz w:val="24"/>
        </w:rPr>
        <w:t>énérale pour validation</w:t>
      </w:r>
      <w:r w:rsidR="006A622D">
        <w:rPr>
          <w:rFonts w:ascii="Times New Roman" w:hAnsi="Times New Roman" w:cs="Times New Roman"/>
          <w:sz w:val="24"/>
        </w:rPr>
        <w:t xml:space="preserve"> définitive</w:t>
      </w:r>
      <w:r w:rsidRPr="00481ADE">
        <w:rPr>
          <w:rFonts w:ascii="Times New Roman" w:hAnsi="Times New Roman" w:cs="Times New Roman"/>
          <w:sz w:val="24"/>
        </w:rPr>
        <w:t xml:space="preserve"> :</w:t>
      </w:r>
    </w:p>
    <w:p w14:paraId="250AA460" w14:textId="5275D374" w:rsidR="00747B33" w:rsidRPr="006A622D" w:rsidRDefault="006A622D" w:rsidP="006A622D">
      <w:pPr>
        <w:pStyle w:val="Paragraphedeliste"/>
        <w:widowControl w:val="0"/>
        <w:numPr>
          <w:ilvl w:val="0"/>
          <w:numId w:val="35"/>
        </w:numPr>
        <w:autoSpaceDE w:val="0"/>
        <w:autoSpaceDN w:val="0"/>
        <w:adjustRightInd w:val="0"/>
        <w:spacing w:before="120" w:after="120"/>
        <w:rPr>
          <w:rFonts w:ascii="Times New Roman" w:hAnsi="Times New Roman" w:cs="Times New Roman"/>
          <w:sz w:val="24"/>
          <w:szCs w:val="24"/>
        </w:rPr>
      </w:pPr>
      <w:r w:rsidRPr="006A622D">
        <w:rPr>
          <w:rFonts w:ascii="Times New Roman" w:hAnsi="Times New Roman" w:cs="Times New Roman"/>
          <w:b/>
          <w:bCs/>
          <w:sz w:val="24"/>
          <w:szCs w:val="24"/>
        </w:rPr>
        <w:t xml:space="preserve">Lorena </w:t>
      </w:r>
      <w:r>
        <w:rPr>
          <w:rFonts w:ascii="Times New Roman" w:hAnsi="Times New Roman" w:cs="Times New Roman"/>
          <w:b/>
          <w:bCs/>
          <w:sz w:val="24"/>
          <w:szCs w:val="24"/>
        </w:rPr>
        <w:t>ORTIZ</w:t>
      </w:r>
      <w:r w:rsidRPr="006A622D">
        <w:rPr>
          <w:rFonts w:ascii="Times New Roman" w:hAnsi="Times New Roman" w:cs="Times New Roman"/>
          <w:b/>
          <w:bCs/>
          <w:sz w:val="24"/>
          <w:szCs w:val="24"/>
        </w:rPr>
        <w:t xml:space="preserve"> </w:t>
      </w:r>
      <w:r>
        <w:rPr>
          <w:rFonts w:ascii="Times New Roman" w:hAnsi="Times New Roman" w:cs="Times New Roman"/>
          <w:b/>
          <w:bCs/>
          <w:sz w:val="24"/>
          <w:szCs w:val="24"/>
        </w:rPr>
        <w:t>CABRERO</w:t>
      </w:r>
      <w:r w:rsidR="00747B33" w:rsidRPr="006A622D">
        <w:rPr>
          <w:rFonts w:ascii="Times New Roman" w:hAnsi="Times New Roman" w:cs="Times New Roman"/>
          <w:noProof/>
          <w:sz w:val="24"/>
          <w:szCs w:val="24"/>
          <w:lang w:val="fr-FR"/>
        </w:rPr>
        <w:t xml:space="preserve"> </w:t>
      </w:r>
      <w:r w:rsidRPr="006A622D">
        <w:rPr>
          <w:rFonts w:ascii="Times New Roman" w:hAnsi="Times New Roman" w:cs="Times New Roman"/>
          <w:noProof/>
          <w:sz w:val="24"/>
          <w:szCs w:val="24"/>
          <w:lang w:val="fr-FR"/>
        </w:rPr>
        <w:t>(U</w:t>
      </w:r>
      <w:r>
        <w:rPr>
          <w:rFonts w:ascii="Times New Roman" w:hAnsi="Times New Roman" w:cs="Times New Roman"/>
          <w:noProof/>
          <w:sz w:val="24"/>
          <w:szCs w:val="24"/>
          <w:lang w:val="fr-FR"/>
        </w:rPr>
        <w:t>CLouvain)</w:t>
      </w:r>
      <w:r w:rsidR="00747B33" w:rsidRPr="006A622D">
        <w:rPr>
          <w:rFonts w:ascii="Times New Roman" w:hAnsi="Times New Roman" w:cs="Times New Roman"/>
          <w:noProof/>
          <w:sz w:val="24"/>
          <w:szCs w:val="24"/>
          <w:lang w:val="fr-FR"/>
        </w:rPr>
        <w:t xml:space="preserve"> </w:t>
      </w:r>
      <w:r>
        <w:rPr>
          <w:rFonts w:ascii="Times New Roman" w:hAnsi="Times New Roman" w:cs="Times New Roman"/>
          <w:sz w:val="24"/>
          <w:szCs w:val="24"/>
        </w:rPr>
        <w:t>s’est vu suggérer les GT Démocratie, Action publique, Fédéralismes et Méthodes.</w:t>
      </w:r>
      <w:r w:rsidR="00747B33" w:rsidRPr="006A622D">
        <w:rPr>
          <w:rFonts w:ascii="Times New Roman" w:hAnsi="Times New Roman" w:cs="Times New Roman"/>
          <w:sz w:val="24"/>
          <w:szCs w:val="24"/>
        </w:rPr>
        <w:t xml:space="preserve"> </w:t>
      </w:r>
    </w:p>
    <w:p w14:paraId="4A82DFB3" w14:textId="03165DE8" w:rsidR="006A622D" w:rsidRPr="006A622D" w:rsidRDefault="00747B33" w:rsidP="00747B33">
      <w:pPr>
        <w:pStyle w:val="Paragraphedeliste"/>
        <w:numPr>
          <w:ilvl w:val="0"/>
          <w:numId w:val="35"/>
        </w:numPr>
        <w:spacing w:before="120" w:after="120"/>
        <w:rPr>
          <w:rFonts w:ascii="Times New Roman" w:hAnsi="Times New Roman" w:cs="Times New Roman"/>
          <w:noProof/>
          <w:sz w:val="24"/>
          <w:szCs w:val="24"/>
          <w:lang w:val="fr-FR"/>
        </w:rPr>
      </w:pPr>
      <w:r w:rsidRPr="006A622D">
        <w:rPr>
          <w:rFonts w:ascii="Times New Roman" w:hAnsi="Times New Roman" w:cs="Times New Roman"/>
          <w:b/>
          <w:bCs/>
          <w:noProof/>
          <w:sz w:val="24"/>
          <w:szCs w:val="24"/>
          <w:lang w:val="fr-FR"/>
        </w:rPr>
        <w:t>Freddy</w:t>
      </w:r>
      <w:r w:rsidR="00307555" w:rsidRPr="006A622D">
        <w:rPr>
          <w:rFonts w:ascii="Times New Roman" w:hAnsi="Times New Roman" w:cs="Times New Roman"/>
          <w:b/>
          <w:bCs/>
          <w:noProof/>
          <w:sz w:val="24"/>
          <w:szCs w:val="24"/>
          <w:lang w:val="fr-FR"/>
        </w:rPr>
        <w:t xml:space="preserve"> </w:t>
      </w:r>
      <w:r w:rsidR="006A622D">
        <w:rPr>
          <w:rFonts w:ascii="Times New Roman" w:hAnsi="Times New Roman" w:cs="Times New Roman"/>
          <w:b/>
          <w:bCs/>
          <w:noProof/>
          <w:sz w:val="24"/>
          <w:szCs w:val="24"/>
          <w:lang w:val="fr-FR"/>
        </w:rPr>
        <w:t>MATONGO</w:t>
      </w:r>
      <w:r w:rsidRPr="006A622D">
        <w:rPr>
          <w:rFonts w:ascii="Times New Roman" w:hAnsi="Times New Roman" w:cs="Times New Roman"/>
          <w:noProof/>
          <w:sz w:val="24"/>
          <w:szCs w:val="24"/>
          <w:lang w:val="fr-FR"/>
        </w:rPr>
        <w:t xml:space="preserve"> </w:t>
      </w:r>
      <w:r w:rsidR="006A622D" w:rsidRPr="006A622D">
        <w:rPr>
          <w:rFonts w:ascii="Times New Roman" w:hAnsi="Times New Roman" w:cs="Times New Roman"/>
          <w:noProof/>
          <w:sz w:val="24"/>
          <w:szCs w:val="24"/>
          <w:lang w:val="fr-FR"/>
        </w:rPr>
        <w:t>(U</w:t>
      </w:r>
      <w:r w:rsidR="006A622D">
        <w:rPr>
          <w:rFonts w:ascii="Times New Roman" w:hAnsi="Times New Roman" w:cs="Times New Roman"/>
          <w:noProof/>
          <w:sz w:val="24"/>
          <w:szCs w:val="24"/>
          <w:lang w:val="fr-FR"/>
        </w:rPr>
        <w:t>CLouvain)</w:t>
      </w:r>
      <w:r w:rsidR="006A622D" w:rsidRPr="006A622D">
        <w:rPr>
          <w:rFonts w:ascii="Times New Roman" w:hAnsi="Times New Roman" w:cs="Times New Roman"/>
          <w:noProof/>
          <w:sz w:val="24"/>
          <w:szCs w:val="24"/>
          <w:lang w:val="fr-FR"/>
        </w:rPr>
        <w:t xml:space="preserve"> </w:t>
      </w:r>
      <w:r w:rsidR="006A622D">
        <w:rPr>
          <w:rFonts w:ascii="Times New Roman" w:hAnsi="Times New Roman" w:cs="Times New Roman"/>
          <w:sz w:val="24"/>
          <w:szCs w:val="24"/>
        </w:rPr>
        <w:t>s’est vu suggérer les GT Démocratie, Méthodes et REGIMEN.</w:t>
      </w:r>
    </w:p>
    <w:p w14:paraId="6188E01D" w14:textId="28BADBA3" w:rsidR="006A622D" w:rsidRPr="006A622D" w:rsidRDefault="00747B33" w:rsidP="00747B33">
      <w:pPr>
        <w:pStyle w:val="Paragraphedeliste"/>
        <w:numPr>
          <w:ilvl w:val="0"/>
          <w:numId w:val="35"/>
        </w:numPr>
        <w:spacing w:before="120" w:after="120"/>
        <w:rPr>
          <w:rFonts w:ascii="Times New Roman" w:hAnsi="Times New Roman" w:cs="Times New Roman"/>
          <w:noProof/>
          <w:sz w:val="24"/>
          <w:szCs w:val="24"/>
          <w:lang w:val="fr-FR"/>
        </w:rPr>
      </w:pPr>
      <w:r w:rsidRPr="006A622D">
        <w:rPr>
          <w:rFonts w:ascii="Times New Roman" w:hAnsi="Times New Roman" w:cs="Times New Roman"/>
          <w:b/>
          <w:bCs/>
          <w:noProof/>
          <w:sz w:val="24"/>
          <w:szCs w:val="24"/>
          <w:lang w:val="fr-FR"/>
        </w:rPr>
        <w:lastRenderedPageBreak/>
        <w:t xml:space="preserve">Ann-Mireille </w:t>
      </w:r>
      <w:r w:rsidR="006A622D">
        <w:rPr>
          <w:rFonts w:ascii="Times New Roman" w:hAnsi="Times New Roman" w:cs="Times New Roman"/>
          <w:b/>
          <w:bCs/>
          <w:noProof/>
          <w:sz w:val="24"/>
          <w:szCs w:val="24"/>
          <w:lang w:val="fr-FR"/>
        </w:rPr>
        <w:t>SAUTTER</w:t>
      </w:r>
      <w:r w:rsidRPr="006A622D">
        <w:rPr>
          <w:rFonts w:ascii="Times New Roman" w:hAnsi="Times New Roman" w:cs="Times New Roman"/>
          <w:noProof/>
          <w:sz w:val="24"/>
          <w:szCs w:val="24"/>
          <w:lang w:val="fr-FR"/>
        </w:rPr>
        <w:t xml:space="preserve"> </w:t>
      </w:r>
      <w:r w:rsidR="006A622D">
        <w:rPr>
          <w:rFonts w:ascii="Times New Roman" w:hAnsi="Times New Roman" w:cs="Times New Roman"/>
          <w:noProof/>
          <w:sz w:val="24"/>
          <w:szCs w:val="24"/>
          <w:lang w:val="fr-FR"/>
        </w:rPr>
        <w:t xml:space="preserve">(UCLouvain) </w:t>
      </w:r>
      <w:r w:rsidR="006A622D">
        <w:rPr>
          <w:rFonts w:ascii="Times New Roman" w:hAnsi="Times New Roman" w:cs="Times New Roman"/>
          <w:sz w:val="24"/>
          <w:szCs w:val="24"/>
        </w:rPr>
        <w:t>s’est vu suggérer les GT REGIMEN, Méthodes, EPOP et Démocratie.</w:t>
      </w:r>
    </w:p>
    <w:p w14:paraId="5C295436" w14:textId="72106313" w:rsidR="006A622D" w:rsidRPr="006A622D" w:rsidRDefault="00307555" w:rsidP="00747B33">
      <w:pPr>
        <w:pStyle w:val="Paragraphedeliste"/>
        <w:numPr>
          <w:ilvl w:val="0"/>
          <w:numId w:val="35"/>
        </w:numPr>
        <w:spacing w:before="120" w:after="120"/>
        <w:rPr>
          <w:rFonts w:ascii="Times New Roman" w:hAnsi="Times New Roman" w:cs="Times New Roman"/>
          <w:noProof/>
          <w:sz w:val="24"/>
          <w:szCs w:val="24"/>
          <w:lang w:val="fr-FR"/>
        </w:rPr>
      </w:pPr>
      <w:r w:rsidRPr="006A622D">
        <w:rPr>
          <w:rFonts w:ascii="Times New Roman" w:hAnsi="Times New Roman" w:cs="Times New Roman"/>
          <w:b/>
          <w:bCs/>
          <w:noProof/>
          <w:sz w:val="24"/>
          <w:szCs w:val="24"/>
          <w:lang w:val="fr-FR"/>
        </w:rPr>
        <w:t xml:space="preserve">Valentine </w:t>
      </w:r>
      <w:r w:rsidR="006A622D">
        <w:rPr>
          <w:rFonts w:ascii="Times New Roman" w:hAnsi="Times New Roman" w:cs="Times New Roman"/>
          <w:b/>
          <w:bCs/>
          <w:noProof/>
          <w:sz w:val="24"/>
          <w:szCs w:val="24"/>
          <w:lang w:val="fr-FR"/>
        </w:rPr>
        <w:t>MEENS</w:t>
      </w:r>
      <w:r w:rsidR="00747B33" w:rsidRPr="006A622D">
        <w:rPr>
          <w:rFonts w:ascii="Times New Roman" w:hAnsi="Times New Roman" w:cs="Times New Roman"/>
          <w:noProof/>
          <w:sz w:val="24"/>
          <w:szCs w:val="24"/>
          <w:lang w:val="fr-FR"/>
        </w:rPr>
        <w:t xml:space="preserve"> </w:t>
      </w:r>
      <w:r w:rsidR="006A622D">
        <w:rPr>
          <w:rFonts w:ascii="Times New Roman" w:hAnsi="Times New Roman" w:cs="Times New Roman"/>
          <w:noProof/>
          <w:sz w:val="24"/>
          <w:szCs w:val="24"/>
          <w:lang w:val="fr-FR"/>
        </w:rPr>
        <w:t xml:space="preserve">(ULiège) </w:t>
      </w:r>
      <w:r w:rsidR="006A622D">
        <w:rPr>
          <w:rFonts w:ascii="Times New Roman" w:hAnsi="Times New Roman" w:cs="Times New Roman"/>
          <w:sz w:val="24"/>
          <w:szCs w:val="24"/>
        </w:rPr>
        <w:t xml:space="preserve">s’est vu suggérer les GT </w:t>
      </w:r>
      <w:r w:rsidR="00AC3076">
        <w:rPr>
          <w:rFonts w:ascii="Times New Roman" w:hAnsi="Times New Roman" w:cs="Times New Roman"/>
          <w:sz w:val="24"/>
          <w:szCs w:val="24"/>
        </w:rPr>
        <w:t>Démocratie, Fédéralismes et Méthodes.</w:t>
      </w:r>
    </w:p>
    <w:p w14:paraId="459DAFED" w14:textId="0A36D846" w:rsidR="006A622D" w:rsidRPr="006A622D" w:rsidRDefault="00747B33" w:rsidP="00747B33">
      <w:pPr>
        <w:pStyle w:val="Paragraphedeliste"/>
        <w:numPr>
          <w:ilvl w:val="0"/>
          <w:numId w:val="35"/>
        </w:numPr>
        <w:spacing w:before="120" w:after="120"/>
        <w:rPr>
          <w:rFonts w:ascii="Times New Roman" w:hAnsi="Times New Roman" w:cs="Times New Roman"/>
          <w:noProof/>
          <w:sz w:val="24"/>
          <w:szCs w:val="24"/>
          <w:lang w:val="fr-FR"/>
        </w:rPr>
      </w:pPr>
      <w:r w:rsidRPr="006A622D">
        <w:rPr>
          <w:rFonts w:ascii="Times New Roman" w:hAnsi="Times New Roman" w:cs="Times New Roman"/>
          <w:b/>
          <w:bCs/>
          <w:noProof/>
          <w:sz w:val="24"/>
          <w:szCs w:val="24"/>
          <w:lang w:val="fr-FR"/>
        </w:rPr>
        <w:t xml:space="preserve">Herbert </w:t>
      </w:r>
      <w:r w:rsidR="006A622D">
        <w:rPr>
          <w:rFonts w:ascii="Times New Roman" w:hAnsi="Times New Roman" w:cs="Times New Roman"/>
          <w:b/>
          <w:bCs/>
          <w:noProof/>
          <w:sz w:val="24"/>
          <w:szCs w:val="24"/>
          <w:lang w:val="fr-FR"/>
        </w:rPr>
        <w:t>GONCALVES</w:t>
      </w:r>
      <w:r w:rsidRPr="006A622D">
        <w:rPr>
          <w:rFonts w:ascii="Times New Roman" w:hAnsi="Times New Roman" w:cs="Times New Roman"/>
          <w:b/>
          <w:bCs/>
          <w:noProof/>
          <w:sz w:val="24"/>
          <w:szCs w:val="24"/>
          <w:lang w:val="fr-FR"/>
        </w:rPr>
        <w:t xml:space="preserve"> </w:t>
      </w:r>
      <w:r w:rsidR="006A622D">
        <w:rPr>
          <w:rFonts w:ascii="Times New Roman" w:hAnsi="Times New Roman" w:cs="Times New Roman"/>
          <w:b/>
          <w:bCs/>
          <w:noProof/>
          <w:sz w:val="24"/>
          <w:szCs w:val="24"/>
          <w:lang w:val="fr-FR"/>
        </w:rPr>
        <w:t>MARQUES</w:t>
      </w:r>
      <w:r w:rsidRPr="006A622D">
        <w:rPr>
          <w:rFonts w:ascii="Times New Roman" w:hAnsi="Times New Roman" w:cs="Times New Roman"/>
          <w:noProof/>
          <w:sz w:val="24"/>
          <w:szCs w:val="24"/>
          <w:lang w:val="fr-FR"/>
        </w:rPr>
        <w:t xml:space="preserve"> </w:t>
      </w:r>
      <w:r w:rsidR="006A622D">
        <w:rPr>
          <w:rFonts w:ascii="Times New Roman" w:hAnsi="Times New Roman" w:cs="Times New Roman"/>
          <w:noProof/>
          <w:sz w:val="24"/>
          <w:szCs w:val="24"/>
          <w:lang w:val="fr-FR"/>
        </w:rPr>
        <w:t xml:space="preserve">(UCLouvain) </w:t>
      </w:r>
      <w:r w:rsidR="006A622D">
        <w:rPr>
          <w:rFonts w:ascii="Times New Roman" w:hAnsi="Times New Roman" w:cs="Times New Roman"/>
          <w:sz w:val="24"/>
          <w:szCs w:val="24"/>
        </w:rPr>
        <w:t xml:space="preserve">s’est vu suggérer les </w:t>
      </w:r>
      <w:r w:rsidR="00AC3076">
        <w:rPr>
          <w:rFonts w:ascii="Times New Roman" w:hAnsi="Times New Roman" w:cs="Times New Roman"/>
          <w:sz w:val="24"/>
          <w:szCs w:val="24"/>
        </w:rPr>
        <w:t>GT Sociologie politique internationale et Méthodes.</w:t>
      </w:r>
    </w:p>
    <w:p w14:paraId="53A55C36" w14:textId="700E28A4" w:rsidR="006A622D" w:rsidRPr="006A622D" w:rsidRDefault="00307555" w:rsidP="00747B33">
      <w:pPr>
        <w:pStyle w:val="Paragraphedeliste"/>
        <w:numPr>
          <w:ilvl w:val="0"/>
          <w:numId w:val="35"/>
        </w:numPr>
        <w:spacing w:before="120" w:after="120"/>
        <w:rPr>
          <w:rFonts w:ascii="Times New Roman" w:hAnsi="Times New Roman" w:cs="Times New Roman"/>
          <w:noProof/>
          <w:sz w:val="24"/>
          <w:szCs w:val="24"/>
          <w:lang w:val="fr-FR"/>
        </w:rPr>
      </w:pPr>
      <w:r w:rsidRPr="006A622D">
        <w:rPr>
          <w:rFonts w:ascii="Times New Roman" w:hAnsi="Times New Roman" w:cs="Times New Roman"/>
          <w:b/>
          <w:bCs/>
          <w:noProof/>
          <w:sz w:val="24"/>
          <w:szCs w:val="24"/>
          <w:lang w:val="fr-FR"/>
        </w:rPr>
        <w:t xml:space="preserve">Henry </w:t>
      </w:r>
      <w:r w:rsidR="006A622D">
        <w:rPr>
          <w:rFonts w:ascii="Times New Roman" w:hAnsi="Times New Roman" w:cs="Times New Roman"/>
          <w:b/>
          <w:bCs/>
          <w:noProof/>
          <w:sz w:val="24"/>
          <w:szCs w:val="24"/>
          <w:lang w:val="fr-FR"/>
        </w:rPr>
        <w:t>MAES</w:t>
      </w:r>
      <w:r w:rsidR="00747B33" w:rsidRPr="006A622D">
        <w:rPr>
          <w:rFonts w:ascii="Times New Roman" w:hAnsi="Times New Roman" w:cs="Times New Roman"/>
          <w:noProof/>
          <w:sz w:val="24"/>
          <w:szCs w:val="24"/>
          <w:lang w:val="fr-FR"/>
        </w:rPr>
        <w:t xml:space="preserve"> </w:t>
      </w:r>
      <w:r w:rsidR="006A622D">
        <w:rPr>
          <w:rFonts w:ascii="Times New Roman" w:hAnsi="Times New Roman" w:cs="Times New Roman"/>
          <w:noProof/>
          <w:sz w:val="24"/>
          <w:szCs w:val="24"/>
          <w:lang w:val="fr-FR"/>
        </w:rPr>
        <w:t xml:space="preserve">(UCLouvain) </w:t>
      </w:r>
      <w:r w:rsidR="006A622D">
        <w:rPr>
          <w:rFonts w:ascii="Times New Roman" w:hAnsi="Times New Roman" w:cs="Times New Roman"/>
          <w:sz w:val="24"/>
          <w:szCs w:val="24"/>
        </w:rPr>
        <w:t xml:space="preserve">s’est vu suggérer les </w:t>
      </w:r>
      <w:r w:rsidR="00AC3076">
        <w:rPr>
          <w:rFonts w:ascii="Times New Roman" w:hAnsi="Times New Roman" w:cs="Times New Roman"/>
          <w:sz w:val="24"/>
          <w:szCs w:val="24"/>
        </w:rPr>
        <w:t>GT Questions sociales, Genre et politique, et Méthodes.</w:t>
      </w:r>
    </w:p>
    <w:p w14:paraId="16C00C35" w14:textId="5B2C80D2" w:rsidR="006A622D" w:rsidRPr="006A622D" w:rsidRDefault="00747B33" w:rsidP="00747B33">
      <w:pPr>
        <w:pStyle w:val="Paragraphedeliste"/>
        <w:numPr>
          <w:ilvl w:val="0"/>
          <w:numId w:val="35"/>
        </w:numPr>
        <w:spacing w:before="120" w:after="120"/>
        <w:rPr>
          <w:rFonts w:ascii="Times New Roman" w:hAnsi="Times New Roman" w:cs="Times New Roman"/>
          <w:noProof/>
          <w:sz w:val="24"/>
          <w:szCs w:val="24"/>
          <w:lang w:val="fr-FR"/>
        </w:rPr>
      </w:pPr>
      <w:r w:rsidRPr="006A622D">
        <w:rPr>
          <w:rFonts w:ascii="Times New Roman" w:hAnsi="Times New Roman" w:cs="Times New Roman"/>
          <w:b/>
          <w:bCs/>
          <w:noProof/>
          <w:sz w:val="24"/>
          <w:szCs w:val="24"/>
          <w:lang w:val="fr-FR"/>
        </w:rPr>
        <w:t xml:space="preserve">Romain </w:t>
      </w:r>
      <w:r w:rsidR="006A622D">
        <w:rPr>
          <w:rFonts w:ascii="Times New Roman" w:hAnsi="Times New Roman" w:cs="Times New Roman"/>
          <w:b/>
          <w:bCs/>
          <w:noProof/>
          <w:sz w:val="24"/>
          <w:szCs w:val="24"/>
          <w:lang w:val="fr-FR"/>
        </w:rPr>
        <w:t>BIESEMANS</w:t>
      </w:r>
      <w:r w:rsidRPr="006A622D">
        <w:rPr>
          <w:rFonts w:ascii="Times New Roman" w:hAnsi="Times New Roman" w:cs="Times New Roman"/>
          <w:noProof/>
          <w:sz w:val="24"/>
          <w:szCs w:val="24"/>
          <w:lang w:val="fr-FR"/>
        </w:rPr>
        <w:t xml:space="preserve"> </w:t>
      </w:r>
      <w:r w:rsidR="006A622D">
        <w:rPr>
          <w:rFonts w:ascii="Times New Roman" w:hAnsi="Times New Roman" w:cs="Times New Roman"/>
          <w:noProof/>
          <w:sz w:val="24"/>
          <w:szCs w:val="24"/>
          <w:lang w:val="fr-FR"/>
        </w:rPr>
        <w:t>(</w:t>
      </w:r>
      <w:r w:rsidR="00AC3076">
        <w:rPr>
          <w:rFonts w:ascii="Times New Roman" w:hAnsi="Times New Roman" w:cs="Times New Roman"/>
          <w:noProof/>
          <w:sz w:val="24"/>
          <w:szCs w:val="24"/>
          <w:lang w:val="fr-FR"/>
        </w:rPr>
        <w:t>ULB</w:t>
      </w:r>
      <w:r w:rsidR="006A622D">
        <w:rPr>
          <w:rFonts w:ascii="Times New Roman" w:hAnsi="Times New Roman" w:cs="Times New Roman"/>
          <w:noProof/>
          <w:sz w:val="24"/>
          <w:szCs w:val="24"/>
          <w:lang w:val="fr-FR"/>
        </w:rPr>
        <w:t xml:space="preserve">) </w:t>
      </w:r>
      <w:r w:rsidR="006A622D">
        <w:rPr>
          <w:rFonts w:ascii="Times New Roman" w:hAnsi="Times New Roman" w:cs="Times New Roman"/>
          <w:sz w:val="24"/>
          <w:szCs w:val="24"/>
        </w:rPr>
        <w:t>s’est vu suggérer le</w:t>
      </w:r>
      <w:r w:rsidR="00AC3076">
        <w:rPr>
          <w:rFonts w:ascii="Times New Roman" w:hAnsi="Times New Roman" w:cs="Times New Roman"/>
          <w:sz w:val="24"/>
          <w:szCs w:val="24"/>
        </w:rPr>
        <w:t>s</w:t>
      </w:r>
      <w:r w:rsidR="006A622D">
        <w:rPr>
          <w:rFonts w:ascii="Times New Roman" w:hAnsi="Times New Roman" w:cs="Times New Roman"/>
          <w:sz w:val="24"/>
          <w:szCs w:val="24"/>
        </w:rPr>
        <w:t xml:space="preserve"> </w:t>
      </w:r>
      <w:r w:rsidR="00AC3076">
        <w:rPr>
          <w:rFonts w:ascii="Times New Roman" w:hAnsi="Times New Roman" w:cs="Times New Roman"/>
          <w:sz w:val="24"/>
          <w:szCs w:val="24"/>
        </w:rPr>
        <w:t>GT Démocratie et Méthodes.</w:t>
      </w:r>
    </w:p>
    <w:p w14:paraId="06872CED" w14:textId="2F650818" w:rsidR="006A622D" w:rsidRPr="006A622D" w:rsidRDefault="00307555" w:rsidP="00747B33">
      <w:pPr>
        <w:pStyle w:val="Paragraphedeliste"/>
        <w:numPr>
          <w:ilvl w:val="0"/>
          <w:numId w:val="35"/>
        </w:numPr>
        <w:spacing w:before="120" w:after="120"/>
        <w:rPr>
          <w:rFonts w:ascii="Times New Roman" w:hAnsi="Times New Roman" w:cs="Times New Roman"/>
          <w:noProof/>
          <w:sz w:val="24"/>
          <w:szCs w:val="24"/>
          <w:lang w:val="fr-FR"/>
        </w:rPr>
      </w:pPr>
      <w:r w:rsidRPr="006A622D">
        <w:rPr>
          <w:rFonts w:ascii="Times New Roman" w:hAnsi="Times New Roman" w:cs="Times New Roman"/>
          <w:b/>
          <w:bCs/>
          <w:noProof/>
          <w:sz w:val="24"/>
          <w:szCs w:val="24"/>
          <w:lang w:val="fr-FR"/>
        </w:rPr>
        <w:t>Flo</w:t>
      </w:r>
      <w:r w:rsidR="00747B33" w:rsidRPr="006A622D">
        <w:rPr>
          <w:rFonts w:ascii="Times New Roman" w:hAnsi="Times New Roman" w:cs="Times New Roman"/>
          <w:b/>
          <w:bCs/>
          <w:noProof/>
          <w:sz w:val="24"/>
          <w:szCs w:val="24"/>
          <w:lang w:val="fr-FR"/>
        </w:rPr>
        <w:t>riane</w:t>
      </w:r>
      <w:r w:rsidRPr="006A622D">
        <w:rPr>
          <w:rFonts w:ascii="Times New Roman" w:hAnsi="Times New Roman" w:cs="Times New Roman"/>
          <w:b/>
          <w:bCs/>
          <w:noProof/>
          <w:sz w:val="24"/>
          <w:szCs w:val="24"/>
          <w:lang w:val="fr-FR"/>
        </w:rPr>
        <w:t xml:space="preserve"> </w:t>
      </w:r>
      <w:r w:rsidR="006A622D">
        <w:rPr>
          <w:rFonts w:ascii="Times New Roman" w:hAnsi="Times New Roman" w:cs="Times New Roman"/>
          <w:b/>
          <w:bCs/>
          <w:noProof/>
          <w:sz w:val="24"/>
          <w:szCs w:val="24"/>
          <w:lang w:val="fr-FR"/>
        </w:rPr>
        <w:t>GEELS</w:t>
      </w:r>
      <w:r w:rsidRPr="006A622D">
        <w:rPr>
          <w:rFonts w:ascii="Times New Roman" w:hAnsi="Times New Roman" w:cs="Times New Roman"/>
          <w:noProof/>
          <w:sz w:val="24"/>
          <w:szCs w:val="24"/>
          <w:lang w:val="fr-FR"/>
        </w:rPr>
        <w:t xml:space="preserve"> </w:t>
      </w:r>
      <w:r w:rsidR="006A622D">
        <w:rPr>
          <w:rFonts w:ascii="Times New Roman" w:hAnsi="Times New Roman" w:cs="Times New Roman"/>
          <w:noProof/>
          <w:sz w:val="24"/>
          <w:szCs w:val="24"/>
          <w:lang w:val="fr-FR"/>
        </w:rPr>
        <w:t>(</w:t>
      </w:r>
      <w:r w:rsidR="00AC3076">
        <w:rPr>
          <w:rFonts w:ascii="Times New Roman" w:hAnsi="Times New Roman" w:cs="Times New Roman"/>
          <w:noProof/>
          <w:sz w:val="24"/>
          <w:szCs w:val="24"/>
          <w:lang w:val="fr-FR"/>
        </w:rPr>
        <w:t>USL-B</w:t>
      </w:r>
      <w:r w:rsidR="006A622D">
        <w:rPr>
          <w:rFonts w:ascii="Times New Roman" w:hAnsi="Times New Roman" w:cs="Times New Roman"/>
          <w:noProof/>
          <w:sz w:val="24"/>
          <w:szCs w:val="24"/>
          <w:lang w:val="fr-FR"/>
        </w:rPr>
        <w:t xml:space="preserve">) </w:t>
      </w:r>
      <w:r w:rsidR="006A622D">
        <w:rPr>
          <w:rFonts w:ascii="Times New Roman" w:hAnsi="Times New Roman" w:cs="Times New Roman"/>
          <w:sz w:val="24"/>
          <w:szCs w:val="24"/>
        </w:rPr>
        <w:t xml:space="preserve">s’est vu suggérer </w:t>
      </w:r>
      <w:r w:rsidR="00AC3076">
        <w:rPr>
          <w:rFonts w:ascii="Times New Roman" w:hAnsi="Times New Roman" w:cs="Times New Roman"/>
          <w:sz w:val="24"/>
          <w:szCs w:val="24"/>
        </w:rPr>
        <w:t>le GT Questions sociales.</w:t>
      </w:r>
    </w:p>
    <w:p w14:paraId="3CBF6087" w14:textId="0D6F8C02" w:rsidR="006A622D" w:rsidRPr="006A622D" w:rsidRDefault="00747B33" w:rsidP="00210632">
      <w:pPr>
        <w:pStyle w:val="Paragraphedeliste"/>
        <w:numPr>
          <w:ilvl w:val="0"/>
          <w:numId w:val="35"/>
        </w:numPr>
        <w:spacing w:before="120" w:after="120"/>
        <w:rPr>
          <w:rFonts w:ascii="Times New Roman" w:hAnsi="Times New Roman" w:cs="Times New Roman"/>
          <w:noProof/>
          <w:sz w:val="24"/>
          <w:szCs w:val="24"/>
          <w:lang w:val="fr-FR"/>
        </w:rPr>
      </w:pPr>
      <w:r w:rsidRPr="006A622D">
        <w:rPr>
          <w:rFonts w:ascii="Times New Roman" w:hAnsi="Times New Roman" w:cs="Times New Roman"/>
          <w:b/>
          <w:bCs/>
          <w:noProof/>
          <w:sz w:val="24"/>
          <w:szCs w:val="24"/>
          <w:lang w:val="fr-FR"/>
        </w:rPr>
        <w:t xml:space="preserve">Simone </w:t>
      </w:r>
      <w:r w:rsidR="006A622D">
        <w:rPr>
          <w:rFonts w:ascii="Times New Roman" w:hAnsi="Times New Roman" w:cs="Times New Roman"/>
          <w:b/>
          <w:bCs/>
          <w:noProof/>
          <w:sz w:val="24"/>
          <w:szCs w:val="24"/>
          <w:lang w:val="fr-FR"/>
        </w:rPr>
        <w:t>BENAZO</w:t>
      </w:r>
      <w:r w:rsidRPr="006A622D">
        <w:rPr>
          <w:rFonts w:ascii="Times New Roman" w:hAnsi="Times New Roman" w:cs="Times New Roman"/>
          <w:noProof/>
          <w:sz w:val="24"/>
          <w:szCs w:val="24"/>
          <w:lang w:val="fr-FR"/>
        </w:rPr>
        <w:t xml:space="preserve"> </w:t>
      </w:r>
      <w:r w:rsidR="006A622D">
        <w:rPr>
          <w:rFonts w:ascii="Times New Roman" w:hAnsi="Times New Roman" w:cs="Times New Roman"/>
          <w:noProof/>
          <w:sz w:val="24"/>
          <w:szCs w:val="24"/>
          <w:lang w:val="fr-FR"/>
        </w:rPr>
        <w:t xml:space="preserve">(UCLouvain) </w:t>
      </w:r>
      <w:r w:rsidR="006A622D">
        <w:rPr>
          <w:rFonts w:ascii="Times New Roman" w:hAnsi="Times New Roman" w:cs="Times New Roman"/>
          <w:sz w:val="24"/>
          <w:szCs w:val="24"/>
        </w:rPr>
        <w:t xml:space="preserve">s’est vu suggérer </w:t>
      </w:r>
      <w:r w:rsidR="00AC3076">
        <w:rPr>
          <w:rFonts w:ascii="Times New Roman" w:hAnsi="Times New Roman" w:cs="Times New Roman"/>
          <w:sz w:val="24"/>
          <w:szCs w:val="24"/>
        </w:rPr>
        <w:t>les GT Démocratie et Sociologie politique internationale.</w:t>
      </w:r>
    </w:p>
    <w:p w14:paraId="13D99B1C" w14:textId="1187A845" w:rsidR="006A622D" w:rsidRPr="006A622D" w:rsidRDefault="00AC3076" w:rsidP="00210632">
      <w:pPr>
        <w:pStyle w:val="Paragraphedeliste"/>
        <w:numPr>
          <w:ilvl w:val="0"/>
          <w:numId w:val="35"/>
        </w:numPr>
        <w:spacing w:before="120" w:after="120"/>
        <w:rPr>
          <w:rFonts w:ascii="Times New Roman" w:hAnsi="Times New Roman" w:cs="Times New Roman"/>
          <w:noProof/>
          <w:sz w:val="24"/>
          <w:szCs w:val="24"/>
          <w:lang w:val="fr-FR"/>
        </w:rPr>
      </w:pPr>
      <w:r>
        <w:rPr>
          <w:rFonts w:ascii="Times New Roman" w:hAnsi="Times New Roman" w:cs="Times New Roman"/>
          <w:b/>
          <w:bCs/>
          <w:noProof/>
          <w:sz w:val="24"/>
          <w:szCs w:val="24"/>
          <w:lang w:val="fr-FR"/>
        </w:rPr>
        <w:t>Caterina MOSCA</w:t>
      </w:r>
      <w:r w:rsidR="00307555" w:rsidRPr="006A622D">
        <w:rPr>
          <w:rFonts w:ascii="Times New Roman" w:hAnsi="Times New Roman" w:cs="Times New Roman"/>
          <w:sz w:val="24"/>
          <w:szCs w:val="24"/>
        </w:rPr>
        <w:t xml:space="preserve"> </w:t>
      </w:r>
      <w:r w:rsidR="006A622D">
        <w:rPr>
          <w:rFonts w:ascii="Times New Roman" w:hAnsi="Times New Roman" w:cs="Times New Roman"/>
          <w:noProof/>
          <w:sz w:val="24"/>
          <w:szCs w:val="24"/>
          <w:lang w:val="fr-FR"/>
        </w:rPr>
        <w:t>(</w:t>
      </w:r>
      <w:r>
        <w:rPr>
          <w:rFonts w:ascii="Times New Roman" w:hAnsi="Times New Roman" w:cs="Times New Roman"/>
          <w:noProof/>
          <w:sz w:val="24"/>
          <w:szCs w:val="24"/>
          <w:lang w:val="fr-FR"/>
        </w:rPr>
        <w:t>UNamur</w:t>
      </w:r>
      <w:r w:rsidR="006A622D">
        <w:rPr>
          <w:rFonts w:ascii="Times New Roman" w:hAnsi="Times New Roman" w:cs="Times New Roman"/>
          <w:noProof/>
          <w:sz w:val="24"/>
          <w:szCs w:val="24"/>
          <w:lang w:val="fr-FR"/>
        </w:rPr>
        <w:t xml:space="preserve">) </w:t>
      </w:r>
      <w:r w:rsidR="006A622D">
        <w:rPr>
          <w:rFonts w:ascii="Times New Roman" w:hAnsi="Times New Roman" w:cs="Times New Roman"/>
          <w:sz w:val="24"/>
          <w:szCs w:val="24"/>
        </w:rPr>
        <w:t xml:space="preserve">s’est vu suggérer les </w:t>
      </w:r>
      <w:r>
        <w:rPr>
          <w:rFonts w:ascii="Times New Roman" w:hAnsi="Times New Roman" w:cs="Times New Roman"/>
          <w:sz w:val="24"/>
          <w:szCs w:val="24"/>
        </w:rPr>
        <w:t>GT Migration, EPOP, et Méthodes.</w:t>
      </w:r>
    </w:p>
    <w:p w14:paraId="482036AA" w14:textId="715FCB1B" w:rsidR="00307555" w:rsidRPr="00AC3076" w:rsidRDefault="00307555" w:rsidP="001C0767">
      <w:pPr>
        <w:pStyle w:val="Paragraphedeliste"/>
        <w:numPr>
          <w:ilvl w:val="0"/>
          <w:numId w:val="35"/>
        </w:numPr>
        <w:spacing w:before="120" w:after="120"/>
        <w:rPr>
          <w:rFonts w:ascii="Times New Roman" w:hAnsi="Times New Roman" w:cs="Times New Roman"/>
          <w:b/>
          <w:bCs/>
          <w:sz w:val="24"/>
          <w:szCs w:val="24"/>
        </w:rPr>
      </w:pPr>
      <w:r w:rsidRPr="006A622D">
        <w:rPr>
          <w:rFonts w:ascii="Times New Roman" w:hAnsi="Times New Roman" w:cs="Times New Roman"/>
          <w:b/>
          <w:bCs/>
          <w:sz w:val="24"/>
          <w:szCs w:val="24"/>
        </w:rPr>
        <w:t xml:space="preserve">Clarisse </w:t>
      </w:r>
      <w:r w:rsidR="006A622D">
        <w:rPr>
          <w:rFonts w:ascii="Times New Roman" w:hAnsi="Times New Roman" w:cs="Times New Roman"/>
          <w:b/>
          <w:bCs/>
          <w:sz w:val="24"/>
          <w:szCs w:val="24"/>
        </w:rPr>
        <w:t>VAN</w:t>
      </w:r>
      <w:r w:rsidR="00747B33" w:rsidRPr="006A622D">
        <w:rPr>
          <w:rFonts w:ascii="Times New Roman" w:hAnsi="Times New Roman" w:cs="Times New Roman"/>
          <w:b/>
          <w:bCs/>
          <w:sz w:val="24"/>
          <w:szCs w:val="24"/>
        </w:rPr>
        <w:t xml:space="preserve"> </w:t>
      </w:r>
      <w:r w:rsidR="006A622D">
        <w:rPr>
          <w:rFonts w:ascii="Times New Roman" w:hAnsi="Times New Roman" w:cs="Times New Roman"/>
          <w:b/>
          <w:bCs/>
          <w:sz w:val="24"/>
          <w:szCs w:val="24"/>
        </w:rPr>
        <w:t>BELLEGHEM</w:t>
      </w:r>
      <w:r w:rsidR="00747B33" w:rsidRPr="006A622D">
        <w:rPr>
          <w:rFonts w:ascii="Times New Roman" w:hAnsi="Times New Roman" w:cs="Times New Roman"/>
          <w:sz w:val="24"/>
          <w:szCs w:val="24"/>
        </w:rPr>
        <w:t xml:space="preserve"> </w:t>
      </w:r>
      <w:r w:rsidR="006A622D">
        <w:rPr>
          <w:rFonts w:ascii="Times New Roman" w:hAnsi="Times New Roman" w:cs="Times New Roman"/>
          <w:noProof/>
          <w:sz w:val="24"/>
          <w:szCs w:val="24"/>
          <w:lang w:val="fr-FR"/>
        </w:rPr>
        <w:t xml:space="preserve">(UCLouvain) </w:t>
      </w:r>
      <w:r w:rsidR="006A622D">
        <w:rPr>
          <w:rFonts w:ascii="Times New Roman" w:hAnsi="Times New Roman" w:cs="Times New Roman"/>
          <w:sz w:val="24"/>
          <w:szCs w:val="24"/>
        </w:rPr>
        <w:t xml:space="preserve">s’est vu suggérer les </w:t>
      </w:r>
      <w:r w:rsidR="00AC3076">
        <w:rPr>
          <w:rFonts w:ascii="Times New Roman" w:hAnsi="Times New Roman" w:cs="Times New Roman"/>
          <w:sz w:val="24"/>
          <w:szCs w:val="24"/>
        </w:rPr>
        <w:t>GT Méthodes, Action publique et Théorie politique.</w:t>
      </w:r>
    </w:p>
    <w:p w14:paraId="274A8439" w14:textId="0AB2E32B" w:rsidR="00AC3076" w:rsidRPr="00AC3076" w:rsidRDefault="00AC3076" w:rsidP="00AC3076">
      <w:pPr>
        <w:spacing w:before="120" w:after="120"/>
        <w:rPr>
          <w:rFonts w:ascii="Times New Roman" w:hAnsi="Times New Roman" w:cs="Times New Roman"/>
          <w:sz w:val="24"/>
          <w:szCs w:val="24"/>
        </w:rPr>
      </w:pPr>
      <w:r>
        <w:rPr>
          <w:rFonts w:ascii="Times New Roman" w:hAnsi="Times New Roman" w:cs="Times New Roman"/>
          <w:sz w:val="24"/>
          <w:szCs w:val="24"/>
        </w:rPr>
        <w:t>L’assemblée générale approuve l’adhésion des douze membres à l’ABSP.</w:t>
      </w:r>
    </w:p>
    <w:p w14:paraId="636E0528" w14:textId="77777777" w:rsidR="006A622D" w:rsidRPr="006A622D" w:rsidRDefault="006A622D" w:rsidP="006A622D">
      <w:pPr>
        <w:pStyle w:val="Paragraphedeliste"/>
        <w:spacing w:before="120" w:after="120"/>
        <w:rPr>
          <w:rFonts w:ascii="Times New Roman" w:hAnsi="Times New Roman" w:cs="Times New Roman"/>
          <w:b/>
          <w:bCs/>
          <w:sz w:val="24"/>
          <w:szCs w:val="24"/>
        </w:rPr>
      </w:pPr>
    </w:p>
    <w:p w14:paraId="5BB84A2F" w14:textId="2212D6D0" w:rsidR="00307555" w:rsidRPr="00747B33" w:rsidRDefault="00095933" w:rsidP="00747B33">
      <w:pPr>
        <w:numPr>
          <w:ilvl w:val="0"/>
          <w:numId w:val="33"/>
        </w:numPr>
        <w:spacing w:before="120" w:after="120"/>
        <w:rPr>
          <w:rFonts w:ascii="Times New Roman" w:hAnsi="Times New Roman" w:cs="Times New Roman"/>
          <w:b/>
          <w:bCs/>
          <w:sz w:val="24"/>
          <w:szCs w:val="24"/>
        </w:rPr>
      </w:pPr>
      <w:r w:rsidRPr="00747B33">
        <w:rPr>
          <w:rFonts w:ascii="Times New Roman" w:hAnsi="Times New Roman" w:cs="Times New Roman"/>
          <w:b/>
          <w:bCs/>
          <w:sz w:val="24"/>
          <w:szCs w:val="24"/>
        </w:rPr>
        <w:t>Rapport moral du président et de la vice-présidente (rapport d’activité 2022) – approbation.</w:t>
      </w:r>
    </w:p>
    <w:p w14:paraId="65BD35E1" w14:textId="614C8E87" w:rsidR="00307555" w:rsidRPr="00307555" w:rsidRDefault="00747B33" w:rsidP="00AC3076">
      <w:pPr>
        <w:spacing w:before="120" w:after="120"/>
        <w:rPr>
          <w:rFonts w:ascii="Times New Roman" w:hAnsi="Times New Roman" w:cs="Times New Roman"/>
          <w:sz w:val="24"/>
          <w:szCs w:val="24"/>
        </w:rPr>
      </w:pPr>
      <w:r w:rsidRPr="00747B33">
        <w:rPr>
          <w:rFonts w:ascii="Times New Roman" w:hAnsi="Times New Roman" w:cs="Times New Roman"/>
          <w:sz w:val="24"/>
          <w:szCs w:val="24"/>
        </w:rPr>
        <w:t xml:space="preserve">Geoffrey GRANDJEAN présente </w:t>
      </w:r>
      <w:r>
        <w:rPr>
          <w:rFonts w:ascii="Times New Roman" w:hAnsi="Times New Roman" w:cs="Times New Roman"/>
          <w:sz w:val="24"/>
          <w:szCs w:val="24"/>
        </w:rPr>
        <w:t xml:space="preserve">le rapport d’activité 2022. </w:t>
      </w:r>
      <w:r w:rsidRPr="00747B33">
        <w:rPr>
          <w:rFonts w:ascii="Times New Roman" w:hAnsi="Times New Roman" w:cs="Times New Roman"/>
          <w:sz w:val="24"/>
          <w:szCs w:val="24"/>
        </w:rPr>
        <w:t xml:space="preserve">Il commence par rappeler l’objectif principal </w:t>
      </w:r>
      <w:r>
        <w:rPr>
          <w:rFonts w:ascii="Times New Roman" w:hAnsi="Times New Roman" w:cs="Times New Roman"/>
          <w:sz w:val="24"/>
          <w:szCs w:val="24"/>
        </w:rPr>
        <w:t xml:space="preserve">l’année </w:t>
      </w:r>
      <w:r w:rsidRPr="00747B33">
        <w:rPr>
          <w:rFonts w:ascii="Times New Roman" w:hAnsi="Times New Roman" w:cs="Times New Roman"/>
          <w:sz w:val="24"/>
          <w:szCs w:val="24"/>
        </w:rPr>
        <w:t>2021</w:t>
      </w:r>
      <w:r>
        <w:rPr>
          <w:rFonts w:ascii="Times New Roman" w:hAnsi="Times New Roman" w:cs="Times New Roman"/>
          <w:sz w:val="24"/>
          <w:szCs w:val="24"/>
        </w:rPr>
        <w:t xml:space="preserve">-2022 </w:t>
      </w:r>
      <w:r w:rsidRPr="00747B33">
        <w:rPr>
          <w:rFonts w:ascii="Times New Roman" w:hAnsi="Times New Roman" w:cs="Times New Roman"/>
          <w:sz w:val="24"/>
          <w:szCs w:val="24"/>
        </w:rPr>
        <w:t>de mener des actions de publicité de nos activités afin de favoriser une culture démocratisée</w:t>
      </w:r>
      <w:r>
        <w:rPr>
          <w:rFonts w:ascii="Times New Roman" w:hAnsi="Times New Roman" w:cs="Times New Roman"/>
          <w:sz w:val="24"/>
          <w:szCs w:val="24"/>
        </w:rPr>
        <w:t xml:space="preserve">. Il remercie d’ailleurs la Ministre Glatigny et le Parlement de Wallonie pour leur soutien financier. Ce soutien financier a permis plusieurs chose.  Premièrement, </w:t>
      </w:r>
      <w:r w:rsidRPr="000F6AB7">
        <w:rPr>
          <w:rFonts w:ascii="Times New Roman" w:hAnsi="Times New Roman" w:cs="Times New Roman"/>
          <w:sz w:val="24"/>
          <w:szCs w:val="24"/>
        </w:rPr>
        <w:t xml:space="preserve">la </w:t>
      </w:r>
      <w:r w:rsidRPr="000F6AB7">
        <w:rPr>
          <w:rFonts w:ascii="Times New Roman" w:hAnsi="Times New Roman" w:cs="Times New Roman"/>
          <w:b/>
          <w:sz w:val="24"/>
          <w:szCs w:val="24"/>
        </w:rPr>
        <w:t>valorisation la particularité de notre discipline scientifique</w:t>
      </w:r>
      <w:r>
        <w:rPr>
          <w:rFonts w:ascii="Times New Roman" w:hAnsi="Times New Roman" w:cs="Times New Roman"/>
          <w:sz w:val="24"/>
          <w:szCs w:val="24"/>
        </w:rPr>
        <w:t xml:space="preserve"> a été favorisée</w:t>
      </w:r>
      <w:r w:rsidRPr="000F6AB7">
        <w:rPr>
          <w:rFonts w:ascii="Times New Roman" w:hAnsi="Times New Roman" w:cs="Times New Roman"/>
          <w:sz w:val="24"/>
          <w:szCs w:val="24"/>
        </w:rPr>
        <w:t>.</w:t>
      </w:r>
      <w:r>
        <w:rPr>
          <w:rFonts w:ascii="Times New Roman" w:hAnsi="Times New Roman" w:cs="Times New Roman"/>
          <w:sz w:val="24"/>
          <w:szCs w:val="24"/>
        </w:rPr>
        <w:t xml:space="preserve"> </w:t>
      </w:r>
      <w:r w:rsidR="00AC3076">
        <w:rPr>
          <w:rFonts w:ascii="Times New Roman" w:hAnsi="Times New Roman" w:cs="Times New Roman"/>
          <w:sz w:val="24"/>
          <w:szCs w:val="24"/>
        </w:rPr>
        <w:t>Treize</w:t>
      </w:r>
      <w:r w:rsidRPr="00747B33">
        <w:rPr>
          <w:rFonts w:ascii="Times New Roman" w:hAnsi="Times New Roman" w:cs="Times New Roman"/>
          <w:sz w:val="24"/>
          <w:szCs w:val="24"/>
        </w:rPr>
        <w:t xml:space="preserve"> groupes de travail ont désormais des obligations à rendre annuellement à l’organe d’administration afin de favoriser la mise en place d’activités et le suivi de celles-ci.</w:t>
      </w:r>
      <w:r w:rsidR="00AC3076">
        <w:rPr>
          <w:rFonts w:ascii="Times New Roman" w:hAnsi="Times New Roman" w:cs="Times New Roman"/>
          <w:sz w:val="24"/>
          <w:szCs w:val="24"/>
        </w:rPr>
        <w:t xml:space="preserve"> </w:t>
      </w:r>
      <w:r>
        <w:rPr>
          <w:rFonts w:ascii="Times New Roman" w:hAnsi="Times New Roman" w:cs="Times New Roman"/>
          <w:sz w:val="24"/>
          <w:szCs w:val="24"/>
        </w:rPr>
        <w:t xml:space="preserve">Deuxièmement, la </w:t>
      </w:r>
      <w:r w:rsidRPr="00747B33">
        <w:rPr>
          <w:rFonts w:ascii="Times New Roman" w:hAnsi="Times New Roman" w:cs="Times New Roman"/>
          <w:b/>
          <w:bCs/>
          <w:sz w:val="24"/>
          <w:szCs w:val="24"/>
        </w:rPr>
        <w:t xml:space="preserve">diffusion des résultats de recherches </w:t>
      </w:r>
      <w:r>
        <w:rPr>
          <w:rFonts w:ascii="Times New Roman" w:hAnsi="Times New Roman" w:cs="Times New Roman"/>
          <w:sz w:val="24"/>
          <w:szCs w:val="24"/>
        </w:rPr>
        <w:t>a été promue avec d’une part</w:t>
      </w:r>
      <w:r w:rsidR="00AC3076">
        <w:rPr>
          <w:rFonts w:ascii="Times New Roman" w:hAnsi="Times New Roman" w:cs="Times New Roman"/>
          <w:sz w:val="24"/>
          <w:szCs w:val="24"/>
        </w:rPr>
        <w:t>,</w:t>
      </w:r>
      <w:r>
        <w:rPr>
          <w:rFonts w:ascii="Times New Roman" w:hAnsi="Times New Roman" w:cs="Times New Roman"/>
          <w:sz w:val="24"/>
          <w:szCs w:val="24"/>
        </w:rPr>
        <w:t xml:space="preserve"> le travail des deux </w:t>
      </w:r>
      <w:r w:rsidR="00307555" w:rsidRPr="00307555">
        <w:rPr>
          <w:rFonts w:ascii="Times New Roman" w:hAnsi="Times New Roman" w:cs="Times New Roman"/>
          <w:sz w:val="24"/>
          <w:szCs w:val="24"/>
        </w:rPr>
        <w:t xml:space="preserve">étudiants jobistes </w:t>
      </w:r>
      <w:r>
        <w:rPr>
          <w:rFonts w:ascii="Times New Roman" w:hAnsi="Times New Roman" w:cs="Times New Roman"/>
          <w:sz w:val="24"/>
          <w:szCs w:val="24"/>
        </w:rPr>
        <w:t>qui ont réalisé 20</w:t>
      </w:r>
      <w:r w:rsidR="00307555" w:rsidRPr="00307555">
        <w:rPr>
          <w:rFonts w:ascii="Times New Roman" w:hAnsi="Times New Roman" w:cs="Times New Roman"/>
          <w:sz w:val="24"/>
          <w:szCs w:val="24"/>
        </w:rPr>
        <w:t xml:space="preserve"> entretiens </w:t>
      </w:r>
      <w:r>
        <w:rPr>
          <w:rFonts w:ascii="Times New Roman" w:hAnsi="Times New Roman" w:cs="Times New Roman"/>
          <w:sz w:val="24"/>
          <w:szCs w:val="24"/>
        </w:rPr>
        <w:t xml:space="preserve">ainsi que mis en page </w:t>
      </w:r>
      <w:r w:rsidR="00307555" w:rsidRPr="00307555">
        <w:rPr>
          <w:rFonts w:ascii="Times New Roman" w:hAnsi="Times New Roman" w:cs="Times New Roman"/>
          <w:sz w:val="24"/>
          <w:szCs w:val="24"/>
        </w:rPr>
        <w:t>16 billets</w:t>
      </w:r>
      <w:r w:rsidR="00AC3076">
        <w:rPr>
          <w:rFonts w:ascii="Times New Roman" w:hAnsi="Times New Roman" w:cs="Times New Roman"/>
          <w:sz w:val="24"/>
          <w:szCs w:val="24"/>
        </w:rPr>
        <w:t xml:space="preserve">, </w:t>
      </w:r>
      <w:r>
        <w:rPr>
          <w:rFonts w:ascii="Times New Roman" w:hAnsi="Times New Roman" w:cs="Times New Roman"/>
          <w:sz w:val="24"/>
          <w:szCs w:val="24"/>
        </w:rPr>
        <w:t>et d’autre part la vulgarisation de ces productions scientifique via les</w:t>
      </w:r>
      <w:r w:rsidR="00307555" w:rsidRPr="00307555">
        <w:rPr>
          <w:rFonts w:ascii="Times New Roman" w:hAnsi="Times New Roman" w:cs="Times New Roman"/>
          <w:sz w:val="24"/>
          <w:szCs w:val="24"/>
        </w:rPr>
        <w:t xml:space="preserve"> réseaux sociaux </w:t>
      </w:r>
      <w:r>
        <w:rPr>
          <w:rFonts w:ascii="Times New Roman" w:hAnsi="Times New Roman" w:cs="Times New Roman"/>
          <w:sz w:val="24"/>
          <w:szCs w:val="24"/>
        </w:rPr>
        <w:t>qui se sont traduit par une réelle</w:t>
      </w:r>
      <w:r w:rsidR="00307555" w:rsidRPr="00307555">
        <w:rPr>
          <w:rFonts w:ascii="Times New Roman" w:hAnsi="Times New Roman" w:cs="Times New Roman"/>
          <w:sz w:val="24"/>
          <w:szCs w:val="24"/>
        </w:rPr>
        <w:t xml:space="preserve"> augmentation </w:t>
      </w:r>
      <w:r>
        <w:rPr>
          <w:rFonts w:ascii="Times New Roman" w:hAnsi="Times New Roman" w:cs="Times New Roman"/>
          <w:sz w:val="24"/>
          <w:szCs w:val="24"/>
        </w:rPr>
        <w:t xml:space="preserve">en termes de followers et d’impact pour visibiliser l’ABSP sur ces nouvelles plateformes technologiques. Troisièmement, il revient sur la </w:t>
      </w:r>
      <w:r w:rsidRPr="00747B33">
        <w:rPr>
          <w:rFonts w:ascii="Times New Roman" w:hAnsi="Times New Roman" w:cs="Times New Roman"/>
          <w:b/>
          <w:bCs/>
          <w:sz w:val="24"/>
          <w:szCs w:val="24"/>
        </w:rPr>
        <w:t>présentation de ces recherches scientifiques</w:t>
      </w:r>
      <w:r>
        <w:rPr>
          <w:rFonts w:ascii="Times New Roman" w:hAnsi="Times New Roman" w:cs="Times New Roman"/>
          <w:sz w:val="24"/>
          <w:szCs w:val="24"/>
        </w:rPr>
        <w:t xml:space="preserve"> avec notamment la </w:t>
      </w:r>
      <w:r w:rsidRPr="00747B33">
        <w:rPr>
          <w:rFonts w:ascii="Times New Roman" w:hAnsi="Times New Roman" w:cs="Times New Roman"/>
          <w:sz w:val="24"/>
          <w:szCs w:val="24"/>
        </w:rPr>
        <w:t xml:space="preserve">journée d’étude </w:t>
      </w:r>
      <w:r>
        <w:rPr>
          <w:rFonts w:ascii="Times New Roman" w:hAnsi="Times New Roman" w:cs="Times New Roman"/>
          <w:sz w:val="24"/>
          <w:szCs w:val="24"/>
        </w:rPr>
        <w:t>« </w:t>
      </w:r>
      <w:r w:rsidRPr="00747B33">
        <w:rPr>
          <w:rFonts w:ascii="Times New Roman" w:hAnsi="Times New Roman" w:cs="Times New Roman"/>
          <w:sz w:val="24"/>
          <w:szCs w:val="24"/>
        </w:rPr>
        <w:t>The State of the Federation</w:t>
      </w:r>
      <w:r>
        <w:rPr>
          <w:rFonts w:ascii="Times New Roman" w:hAnsi="Times New Roman" w:cs="Times New Roman"/>
          <w:sz w:val="24"/>
          <w:szCs w:val="24"/>
        </w:rPr>
        <w:t> » ainsi que sur l’o</w:t>
      </w:r>
      <w:r w:rsidR="00307555" w:rsidRPr="00307555">
        <w:rPr>
          <w:rFonts w:ascii="Times New Roman" w:hAnsi="Times New Roman" w:cs="Times New Roman"/>
          <w:sz w:val="24"/>
          <w:szCs w:val="24"/>
        </w:rPr>
        <w:t>ctroi</w:t>
      </w:r>
      <w:r>
        <w:rPr>
          <w:rFonts w:ascii="Times New Roman" w:hAnsi="Times New Roman" w:cs="Times New Roman"/>
          <w:sz w:val="24"/>
          <w:szCs w:val="24"/>
        </w:rPr>
        <w:t xml:space="preserve"> des différents</w:t>
      </w:r>
      <w:r w:rsidR="00307555" w:rsidRPr="00307555">
        <w:rPr>
          <w:rFonts w:ascii="Times New Roman" w:hAnsi="Times New Roman" w:cs="Times New Roman"/>
          <w:sz w:val="24"/>
          <w:szCs w:val="24"/>
        </w:rPr>
        <w:t xml:space="preserve"> prix</w:t>
      </w:r>
      <w:r>
        <w:rPr>
          <w:rFonts w:ascii="Times New Roman" w:hAnsi="Times New Roman" w:cs="Times New Roman"/>
          <w:sz w:val="24"/>
          <w:szCs w:val="24"/>
        </w:rPr>
        <w:t xml:space="preserve"> parmi lesquels le </w:t>
      </w:r>
      <w:r w:rsidR="00307555" w:rsidRPr="00307555">
        <w:rPr>
          <w:rFonts w:ascii="Times New Roman" w:hAnsi="Times New Roman" w:cs="Times New Roman"/>
          <w:sz w:val="24"/>
          <w:szCs w:val="24"/>
        </w:rPr>
        <w:t>meilleur papier</w:t>
      </w:r>
      <w:r>
        <w:rPr>
          <w:rFonts w:ascii="Times New Roman" w:hAnsi="Times New Roman" w:cs="Times New Roman"/>
          <w:sz w:val="24"/>
          <w:szCs w:val="24"/>
        </w:rPr>
        <w:t xml:space="preserve"> et la </w:t>
      </w:r>
      <w:r w:rsidR="00307555" w:rsidRPr="00307555">
        <w:rPr>
          <w:rFonts w:ascii="Times New Roman" w:hAnsi="Times New Roman" w:cs="Times New Roman"/>
          <w:sz w:val="24"/>
          <w:szCs w:val="24"/>
        </w:rPr>
        <w:t>meilleur thèse</w:t>
      </w:r>
      <w:r>
        <w:rPr>
          <w:rFonts w:ascii="Times New Roman" w:hAnsi="Times New Roman" w:cs="Times New Roman"/>
          <w:sz w:val="24"/>
          <w:szCs w:val="24"/>
        </w:rPr>
        <w:t xml:space="preserve">.  Quatrièmement, les </w:t>
      </w:r>
      <w:r w:rsidRPr="00747B33">
        <w:rPr>
          <w:rFonts w:ascii="Times New Roman" w:hAnsi="Times New Roman" w:cs="Times New Roman"/>
          <w:b/>
          <w:bCs/>
          <w:sz w:val="24"/>
          <w:szCs w:val="24"/>
        </w:rPr>
        <w:t>échanges scientifiques</w:t>
      </w:r>
      <w:r>
        <w:rPr>
          <w:rFonts w:ascii="Times New Roman" w:hAnsi="Times New Roman" w:cs="Times New Roman"/>
          <w:sz w:val="24"/>
          <w:szCs w:val="24"/>
        </w:rPr>
        <w:t xml:space="preserve"> ont aussi été favorisé </w:t>
      </w:r>
      <w:r w:rsidRPr="00747B33">
        <w:rPr>
          <w:rFonts w:ascii="Times New Roman" w:hAnsi="Times New Roman" w:cs="Times New Roman"/>
          <w:sz w:val="24"/>
          <w:szCs w:val="24"/>
        </w:rPr>
        <w:t xml:space="preserve">auprès de l’Association internationale de science politique, de l’ECPR ou encore de la revue </w:t>
      </w:r>
      <w:r w:rsidRPr="00747B33">
        <w:rPr>
          <w:rFonts w:ascii="Times New Roman" w:hAnsi="Times New Roman" w:cs="Times New Roman"/>
          <w:i/>
          <w:sz w:val="24"/>
          <w:szCs w:val="24"/>
        </w:rPr>
        <w:t>Politics of the Low Countries</w:t>
      </w:r>
      <w:r>
        <w:rPr>
          <w:rFonts w:ascii="Times New Roman" w:hAnsi="Times New Roman" w:cs="Times New Roman"/>
          <w:sz w:val="24"/>
          <w:szCs w:val="24"/>
        </w:rPr>
        <w:t xml:space="preserve"> grâce au travail de représentation de </w:t>
      </w:r>
      <w:r w:rsidRPr="00747B33">
        <w:rPr>
          <w:rFonts w:ascii="Times New Roman" w:hAnsi="Times New Roman" w:cs="Times New Roman"/>
          <w:sz w:val="24"/>
          <w:szCs w:val="24"/>
        </w:rPr>
        <w:t xml:space="preserve">Amandine </w:t>
      </w:r>
      <w:r w:rsidR="00AC3076">
        <w:rPr>
          <w:rFonts w:ascii="Times New Roman" w:hAnsi="Times New Roman" w:cs="Times New Roman"/>
          <w:sz w:val="24"/>
          <w:szCs w:val="24"/>
        </w:rPr>
        <w:t>ORSINI</w:t>
      </w:r>
      <w:r>
        <w:rPr>
          <w:rFonts w:ascii="Times New Roman" w:hAnsi="Times New Roman" w:cs="Times New Roman"/>
          <w:sz w:val="24"/>
          <w:szCs w:val="24"/>
        </w:rPr>
        <w:t>,</w:t>
      </w:r>
      <w:r w:rsidRPr="00747B33">
        <w:rPr>
          <w:rFonts w:ascii="Times New Roman" w:hAnsi="Times New Roman" w:cs="Times New Roman"/>
          <w:sz w:val="24"/>
          <w:szCs w:val="24"/>
        </w:rPr>
        <w:t xml:space="preserve"> Nelly </w:t>
      </w:r>
      <w:r w:rsidR="00AC3076">
        <w:rPr>
          <w:rFonts w:ascii="Times New Roman" w:hAnsi="Times New Roman" w:cs="Times New Roman"/>
          <w:sz w:val="24"/>
          <w:szCs w:val="24"/>
        </w:rPr>
        <w:t>GÉRARD</w:t>
      </w:r>
      <w:r>
        <w:rPr>
          <w:rFonts w:ascii="Times New Roman" w:hAnsi="Times New Roman" w:cs="Times New Roman"/>
          <w:sz w:val="24"/>
          <w:szCs w:val="24"/>
        </w:rPr>
        <w:t xml:space="preserve">, </w:t>
      </w:r>
      <w:r w:rsidRPr="00747B33">
        <w:rPr>
          <w:rFonts w:ascii="Times New Roman" w:hAnsi="Times New Roman" w:cs="Times New Roman"/>
          <w:sz w:val="24"/>
          <w:szCs w:val="24"/>
        </w:rPr>
        <w:t xml:space="preserve">Caroline </w:t>
      </w:r>
      <w:r w:rsidR="00AC3076">
        <w:rPr>
          <w:rFonts w:ascii="Times New Roman" w:hAnsi="Times New Roman" w:cs="Times New Roman"/>
          <w:sz w:val="24"/>
          <w:szCs w:val="24"/>
        </w:rPr>
        <w:t>CLOSE</w:t>
      </w:r>
      <w:r w:rsidRPr="00747B33">
        <w:rPr>
          <w:rFonts w:ascii="Times New Roman" w:hAnsi="Times New Roman" w:cs="Times New Roman"/>
          <w:sz w:val="24"/>
          <w:szCs w:val="24"/>
        </w:rPr>
        <w:t xml:space="preserve">, Min </w:t>
      </w:r>
      <w:r w:rsidR="00AC3076">
        <w:rPr>
          <w:rFonts w:ascii="Times New Roman" w:hAnsi="Times New Roman" w:cs="Times New Roman"/>
          <w:sz w:val="24"/>
          <w:szCs w:val="24"/>
        </w:rPr>
        <w:t>REUCHAMPS</w:t>
      </w:r>
      <w:r w:rsidRPr="00747B33">
        <w:rPr>
          <w:rFonts w:ascii="Times New Roman" w:hAnsi="Times New Roman" w:cs="Times New Roman"/>
          <w:sz w:val="24"/>
          <w:szCs w:val="24"/>
        </w:rPr>
        <w:t xml:space="preserve"> et </w:t>
      </w:r>
      <w:r>
        <w:rPr>
          <w:rFonts w:ascii="Times New Roman" w:hAnsi="Times New Roman" w:cs="Times New Roman"/>
          <w:sz w:val="24"/>
          <w:szCs w:val="24"/>
        </w:rPr>
        <w:t>lui</w:t>
      </w:r>
      <w:r w:rsidRPr="00747B33">
        <w:rPr>
          <w:rFonts w:ascii="Times New Roman" w:hAnsi="Times New Roman" w:cs="Times New Roman"/>
          <w:sz w:val="24"/>
          <w:szCs w:val="24"/>
        </w:rPr>
        <w:t>-même.</w:t>
      </w:r>
      <w:r w:rsidR="00AC3076">
        <w:rPr>
          <w:rFonts w:ascii="Times New Roman" w:hAnsi="Times New Roman" w:cs="Times New Roman"/>
          <w:sz w:val="24"/>
          <w:szCs w:val="24"/>
        </w:rPr>
        <w:t xml:space="preserve"> </w:t>
      </w:r>
      <w:r>
        <w:rPr>
          <w:rFonts w:ascii="Times New Roman" w:hAnsi="Times New Roman" w:cs="Times New Roman"/>
          <w:sz w:val="24"/>
          <w:szCs w:val="24"/>
        </w:rPr>
        <w:t xml:space="preserve">Cinquièmement, au </w:t>
      </w:r>
      <w:r w:rsidRPr="00747B33">
        <w:rPr>
          <w:rFonts w:ascii="Times New Roman" w:hAnsi="Times New Roman" w:cs="Times New Roman"/>
          <w:b/>
          <w:bCs/>
          <w:sz w:val="24"/>
          <w:szCs w:val="24"/>
        </w:rPr>
        <w:t>niveau s</w:t>
      </w:r>
      <w:r w:rsidR="00307555" w:rsidRPr="00747B33">
        <w:rPr>
          <w:rFonts w:ascii="Times New Roman" w:hAnsi="Times New Roman" w:cs="Times New Roman"/>
          <w:b/>
          <w:bCs/>
          <w:sz w:val="24"/>
          <w:szCs w:val="24"/>
        </w:rPr>
        <w:t>tructure</w:t>
      </w:r>
      <w:r w:rsidRPr="00747B33">
        <w:rPr>
          <w:rFonts w:ascii="Times New Roman" w:hAnsi="Times New Roman" w:cs="Times New Roman"/>
          <w:b/>
          <w:bCs/>
          <w:sz w:val="24"/>
          <w:szCs w:val="24"/>
        </w:rPr>
        <w:t>l</w:t>
      </w:r>
      <w:r>
        <w:rPr>
          <w:rFonts w:ascii="Times New Roman" w:hAnsi="Times New Roman" w:cs="Times New Roman"/>
          <w:sz w:val="24"/>
          <w:szCs w:val="24"/>
        </w:rPr>
        <w:t xml:space="preserve"> il y a eu</w:t>
      </w:r>
      <w:r w:rsidR="00307555" w:rsidRPr="00307555">
        <w:rPr>
          <w:rFonts w:ascii="Times New Roman" w:hAnsi="Times New Roman" w:cs="Times New Roman"/>
          <w:sz w:val="24"/>
          <w:szCs w:val="24"/>
        </w:rPr>
        <w:t xml:space="preserve"> </w:t>
      </w:r>
      <w:r>
        <w:rPr>
          <w:rFonts w:ascii="Times New Roman" w:hAnsi="Times New Roman" w:cs="Times New Roman"/>
          <w:sz w:val="24"/>
          <w:szCs w:val="24"/>
        </w:rPr>
        <w:t>quatre</w:t>
      </w:r>
      <w:r w:rsidR="00307555" w:rsidRPr="00307555">
        <w:rPr>
          <w:rFonts w:ascii="Times New Roman" w:hAnsi="Times New Roman" w:cs="Times New Roman"/>
          <w:sz w:val="24"/>
          <w:szCs w:val="24"/>
        </w:rPr>
        <w:t xml:space="preserve"> </w:t>
      </w:r>
      <w:r w:rsidR="00764600">
        <w:rPr>
          <w:rFonts w:ascii="Times New Roman" w:hAnsi="Times New Roman" w:cs="Times New Roman"/>
          <w:sz w:val="24"/>
          <w:szCs w:val="24"/>
        </w:rPr>
        <w:t xml:space="preserve">organes </w:t>
      </w:r>
      <w:r>
        <w:rPr>
          <w:rFonts w:ascii="Times New Roman" w:hAnsi="Times New Roman" w:cs="Times New Roman"/>
          <w:sz w:val="24"/>
          <w:szCs w:val="24"/>
        </w:rPr>
        <w:t>d’administration. Il y a eu une</w:t>
      </w:r>
      <w:r w:rsidR="00307555" w:rsidRPr="00307555">
        <w:rPr>
          <w:rFonts w:ascii="Times New Roman" w:hAnsi="Times New Roman" w:cs="Times New Roman"/>
          <w:sz w:val="24"/>
          <w:szCs w:val="24"/>
        </w:rPr>
        <w:t xml:space="preserve"> demande de financement à titre individuel </w:t>
      </w:r>
      <w:r>
        <w:rPr>
          <w:rFonts w:ascii="Times New Roman" w:hAnsi="Times New Roman" w:cs="Times New Roman"/>
          <w:sz w:val="24"/>
          <w:szCs w:val="24"/>
        </w:rPr>
        <w:t>qui a été approuvée</w:t>
      </w:r>
      <w:r w:rsidR="00307555" w:rsidRPr="00307555">
        <w:rPr>
          <w:rFonts w:ascii="Times New Roman" w:hAnsi="Times New Roman" w:cs="Times New Roman"/>
          <w:sz w:val="24"/>
          <w:szCs w:val="24"/>
        </w:rPr>
        <w:t xml:space="preserve"> et </w:t>
      </w:r>
      <w:r w:rsidR="00764600">
        <w:rPr>
          <w:rFonts w:ascii="Times New Roman" w:hAnsi="Times New Roman" w:cs="Times New Roman"/>
          <w:sz w:val="24"/>
          <w:szCs w:val="24"/>
        </w:rPr>
        <w:t xml:space="preserve">cinq </w:t>
      </w:r>
      <w:r>
        <w:rPr>
          <w:rFonts w:ascii="Times New Roman" w:hAnsi="Times New Roman" w:cs="Times New Roman"/>
          <w:sz w:val="24"/>
          <w:szCs w:val="24"/>
        </w:rPr>
        <w:t>demandes collectives</w:t>
      </w:r>
      <w:r w:rsidR="00307555" w:rsidRPr="00307555">
        <w:rPr>
          <w:rFonts w:ascii="Times New Roman" w:hAnsi="Times New Roman" w:cs="Times New Roman"/>
          <w:sz w:val="24"/>
          <w:szCs w:val="24"/>
        </w:rPr>
        <w:t xml:space="preserve"> pour les </w:t>
      </w:r>
      <w:r>
        <w:rPr>
          <w:rFonts w:ascii="Times New Roman" w:hAnsi="Times New Roman" w:cs="Times New Roman"/>
          <w:sz w:val="24"/>
          <w:szCs w:val="24"/>
        </w:rPr>
        <w:t>groupes de travail. Les</w:t>
      </w:r>
      <w:r w:rsidR="00307555" w:rsidRPr="00307555">
        <w:rPr>
          <w:rFonts w:ascii="Times New Roman" w:hAnsi="Times New Roman" w:cs="Times New Roman"/>
          <w:sz w:val="24"/>
          <w:szCs w:val="24"/>
        </w:rPr>
        <w:t xml:space="preserve"> statuts </w:t>
      </w:r>
      <w:r>
        <w:rPr>
          <w:rFonts w:ascii="Times New Roman" w:hAnsi="Times New Roman" w:cs="Times New Roman"/>
          <w:sz w:val="24"/>
          <w:szCs w:val="24"/>
        </w:rPr>
        <w:t xml:space="preserve">ont été revu et la </w:t>
      </w:r>
      <w:r w:rsidR="00307555" w:rsidRPr="00307555">
        <w:rPr>
          <w:rFonts w:ascii="Times New Roman" w:hAnsi="Times New Roman" w:cs="Times New Roman"/>
          <w:sz w:val="24"/>
          <w:szCs w:val="24"/>
        </w:rPr>
        <w:t>liste des membres</w:t>
      </w:r>
      <w:r>
        <w:rPr>
          <w:rFonts w:ascii="Times New Roman" w:hAnsi="Times New Roman" w:cs="Times New Roman"/>
          <w:sz w:val="24"/>
          <w:szCs w:val="24"/>
        </w:rPr>
        <w:t xml:space="preserve"> remise en ordre en fonction des membres ne répondant plus aux sollicitations ou ne payant plus leurs cotisations. 63 membres sont démissionnaire d’office. Il rappelle d’ailleurs l’importance de régulariser ses cotisations personnelles et que </w:t>
      </w:r>
      <w:r w:rsidRPr="00747B33">
        <w:rPr>
          <w:rFonts w:ascii="Times New Roman" w:hAnsi="Times New Roman" w:cs="Times New Roman"/>
          <w:sz w:val="24"/>
          <w:szCs w:val="24"/>
        </w:rPr>
        <w:t>lors du dernier CA</w:t>
      </w:r>
      <w:r>
        <w:rPr>
          <w:rFonts w:ascii="Times New Roman" w:hAnsi="Times New Roman" w:cs="Times New Roman"/>
          <w:sz w:val="24"/>
          <w:szCs w:val="24"/>
        </w:rPr>
        <w:t xml:space="preserve"> il a été</w:t>
      </w:r>
      <w:r w:rsidRPr="00747B33">
        <w:rPr>
          <w:rFonts w:ascii="Times New Roman" w:hAnsi="Times New Roman" w:cs="Times New Roman"/>
          <w:sz w:val="24"/>
          <w:szCs w:val="24"/>
        </w:rPr>
        <w:t xml:space="preserve"> mis en place un système de paiement institutionnel de cotisations collectives.</w:t>
      </w:r>
      <w:r>
        <w:rPr>
          <w:rFonts w:ascii="Times New Roman" w:hAnsi="Times New Roman" w:cs="Times New Roman"/>
          <w:sz w:val="24"/>
          <w:szCs w:val="24"/>
        </w:rPr>
        <w:t xml:space="preserve"> Nous sommes désormais </w:t>
      </w:r>
      <w:r w:rsidR="00307555" w:rsidRPr="00307555">
        <w:rPr>
          <w:rFonts w:ascii="Times New Roman" w:hAnsi="Times New Roman" w:cs="Times New Roman"/>
          <w:sz w:val="24"/>
          <w:szCs w:val="24"/>
        </w:rPr>
        <w:t>262 membres</w:t>
      </w:r>
      <w:r>
        <w:rPr>
          <w:rFonts w:ascii="Times New Roman" w:hAnsi="Times New Roman" w:cs="Times New Roman"/>
          <w:sz w:val="24"/>
          <w:szCs w:val="24"/>
        </w:rPr>
        <w:t>. Il présentera finalement dans les grandes lignes le</w:t>
      </w:r>
      <w:r w:rsidR="00307555" w:rsidRPr="00307555">
        <w:rPr>
          <w:rFonts w:ascii="Times New Roman" w:hAnsi="Times New Roman" w:cs="Times New Roman"/>
          <w:sz w:val="24"/>
          <w:szCs w:val="24"/>
        </w:rPr>
        <w:t xml:space="preserve"> congrès triennal</w:t>
      </w:r>
      <w:r>
        <w:rPr>
          <w:rFonts w:ascii="Times New Roman" w:hAnsi="Times New Roman" w:cs="Times New Roman"/>
          <w:sz w:val="24"/>
          <w:szCs w:val="24"/>
        </w:rPr>
        <w:t xml:space="preserve"> de l’ABSP qui se déroulera en</w:t>
      </w:r>
      <w:r w:rsidR="00307555" w:rsidRPr="00307555">
        <w:rPr>
          <w:rFonts w:ascii="Times New Roman" w:hAnsi="Times New Roman" w:cs="Times New Roman"/>
          <w:sz w:val="24"/>
          <w:szCs w:val="24"/>
        </w:rPr>
        <w:t xml:space="preserve"> février</w:t>
      </w:r>
      <w:r>
        <w:rPr>
          <w:rFonts w:ascii="Times New Roman" w:hAnsi="Times New Roman" w:cs="Times New Roman"/>
          <w:sz w:val="24"/>
          <w:szCs w:val="24"/>
        </w:rPr>
        <w:t>-</w:t>
      </w:r>
      <w:r w:rsidR="00307555" w:rsidRPr="00307555">
        <w:rPr>
          <w:rFonts w:ascii="Times New Roman" w:hAnsi="Times New Roman" w:cs="Times New Roman"/>
          <w:sz w:val="24"/>
          <w:szCs w:val="24"/>
        </w:rPr>
        <w:t>mars 2024</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et qui </w:t>
      </w:r>
      <w:r w:rsidR="00764600">
        <w:rPr>
          <w:rFonts w:ascii="Times New Roman" w:hAnsi="Times New Roman" w:cs="Times New Roman"/>
          <w:sz w:val="24"/>
          <w:szCs w:val="24"/>
        </w:rPr>
        <w:t xml:space="preserve">revêtira </w:t>
      </w:r>
      <w:r>
        <w:rPr>
          <w:rFonts w:ascii="Times New Roman" w:hAnsi="Times New Roman" w:cs="Times New Roman"/>
          <w:sz w:val="24"/>
          <w:szCs w:val="24"/>
        </w:rPr>
        <w:t>une importance capitale. Il conclut en r</w:t>
      </w:r>
      <w:r w:rsidR="00307555" w:rsidRPr="00307555">
        <w:rPr>
          <w:rFonts w:ascii="Times New Roman" w:hAnsi="Times New Roman" w:cs="Times New Roman"/>
          <w:sz w:val="24"/>
          <w:szCs w:val="24"/>
        </w:rPr>
        <w:t>emerci</w:t>
      </w:r>
      <w:r>
        <w:rPr>
          <w:rFonts w:ascii="Times New Roman" w:hAnsi="Times New Roman" w:cs="Times New Roman"/>
          <w:sz w:val="24"/>
          <w:szCs w:val="24"/>
        </w:rPr>
        <w:t>ant</w:t>
      </w:r>
      <w:r w:rsidR="00307555" w:rsidRPr="00307555">
        <w:rPr>
          <w:rFonts w:ascii="Times New Roman" w:hAnsi="Times New Roman" w:cs="Times New Roman"/>
          <w:sz w:val="24"/>
          <w:szCs w:val="24"/>
        </w:rPr>
        <w:t xml:space="preserve"> ses membres</w:t>
      </w:r>
      <w:r>
        <w:rPr>
          <w:rFonts w:ascii="Times New Roman" w:hAnsi="Times New Roman" w:cs="Times New Roman"/>
          <w:sz w:val="24"/>
          <w:szCs w:val="24"/>
        </w:rPr>
        <w:t xml:space="preserve"> pour cette année 2022 avec une mention spéciale pour les membres de BePolitix, le bureau ainsi que le secrétariat. </w:t>
      </w:r>
    </w:p>
    <w:p w14:paraId="35D78AF4" w14:textId="237CBA4F" w:rsidR="00307555" w:rsidRPr="00AC3076" w:rsidRDefault="00747B33" w:rsidP="00AC3076">
      <w:pPr>
        <w:spacing w:before="120" w:after="120"/>
        <w:rPr>
          <w:rFonts w:ascii="Times New Roman" w:hAnsi="Times New Roman" w:cs="Times New Roman"/>
          <w:sz w:val="24"/>
          <w:szCs w:val="24"/>
        </w:rPr>
      </w:pPr>
      <w:r>
        <w:rPr>
          <w:rFonts w:ascii="Times New Roman" w:hAnsi="Times New Roman" w:cs="Times New Roman"/>
          <w:sz w:val="24"/>
          <w:szCs w:val="24"/>
        </w:rPr>
        <w:t>Le r</w:t>
      </w:r>
      <w:r w:rsidR="00307555" w:rsidRPr="00307555">
        <w:rPr>
          <w:rFonts w:ascii="Times New Roman" w:hAnsi="Times New Roman" w:cs="Times New Roman"/>
          <w:sz w:val="24"/>
          <w:szCs w:val="24"/>
        </w:rPr>
        <w:t xml:space="preserve">apport moral approuvé </w:t>
      </w:r>
      <w:r>
        <w:rPr>
          <w:rFonts w:ascii="Times New Roman" w:hAnsi="Times New Roman" w:cs="Times New Roman"/>
          <w:sz w:val="24"/>
          <w:szCs w:val="24"/>
        </w:rPr>
        <w:t xml:space="preserve">à l’unanimité. </w:t>
      </w:r>
    </w:p>
    <w:p w14:paraId="01AF5782" w14:textId="77777777" w:rsidR="00747B33" w:rsidRPr="00095933" w:rsidRDefault="00747B33" w:rsidP="00307555">
      <w:pPr>
        <w:spacing w:before="120" w:after="120" w:line="240" w:lineRule="auto"/>
        <w:rPr>
          <w:rFonts w:ascii="Times New Roman" w:hAnsi="Times New Roman" w:cs="Times New Roman"/>
          <w:b/>
          <w:bCs/>
          <w:sz w:val="24"/>
          <w:szCs w:val="24"/>
        </w:rPr>
      </w:pPr>
    </w:p>
    <w:p w14:paraId="2C2043D3" w14:textId="18D17BDB" w:rsidR="00307555" w:rsidRPr="00747B33" w:rsidRDefault="00095933" w:rsidP="00747B33">
      <w:pPr>
        <w:numPr>
          <w:ilvl w:val="0"/>
          <w:numId w:val="33"/>
        </w:numPr>
        <w:spacing w:before="120" w:after="120" w:line="240" w:lineRule="auto"/>
        <w:rPr>
          <w:rFonts w:ascii="Times New Roman" w:hAnsi="Times New Roman" w:cs="Times New Roman"/>
          <w:b/>
          <w:bCs/>
          <w:sz w:val="24"/>
          <w:szCs w:val="24"/>
        </w:rPr>
      </w:pPr>
      <w:r w:rsidRPr="00747B33">
        <w:rPr>
          <w:rFonts w:ascii="Times New Roman" w:hAnsi="Times New Roman" w:cs="Times New Roman"/>
          <w:b/>
          <w:bCs/>
          <w:sz w:val="24"/>
          <w:szCs w:val="24"/>
        </w:rPr>
        <w:t>Rapport de la trésorière (comptes de l’exercice 2022) – approbation et décharge des administrateurs.</w:t>
      </w:r>
    </w:p>
    <w:p w14:paraId="28A34C28" w14:textId="77777777" w:rsidR="00747B33" w:rsidRPr="00747B33" w:rsidRDefault="00747B33" w:rsidP="00747B33">
      <w:pPr>
        <w:spacing w:before="120" w:after="120" w:line="240" w:lineRule="auto"/>
        <w:ind w:left="720"/>
        <w:rPr>
          <w:rFonts w:ascii="Times New Roman" w:hAnsi="Times New Roman" w:cs="Times New Roman"/>
          <w:b/>
          <w:bCs/>
          <w:sz w:val="24"/>
          <w:szCs w:val="24"/>
          <w:highlight w:val="yellow"/>
        </w:rPr>
      </w:pPr>
    </w:p>
    <w:p w14:paraId="078BC24F" w14:textId="0BF978D5" w:rsidR="00747B33" w:rsidRPr="006B187E" w:rsidRDefault="00747B33" w:rsidP="00747B33">
      <w:pPr>
        <w:rPr>
          <w:rFonts w:ascii="Times New Roman" w:hAnsi="Times New Roman" w:cs="Times New Roman"/>
          <w:bCs/>
          <w:sz w:val="24"/>
        </w:rPr>
      </w:pPr>
      <w:r w:rsidRPr="006B187E">
        <w:rPr>
          <w:rFonts w:ascii="Times New Roman" w:hAnsi="Times New Roman" w:cs="Times New Roman"/>
          <w:bCs/>
          <w:sz w:val="24"/>
        </w:rPr>
        <w:t xml:space="preserve">La trésorière Corine </w:t>
      </w:r>
      <w:r w:rsidRPr="006B187E">
        <w:rPr>
          <w:rFonts w:ascii="Times New Roman" w:hAnsi="Times New Roman" w:cs="Times New Roman"/>
          <w:bCs/>
        </w:rPr>
        <w:t>TORREKENS</w:t>
      </w:r>
      <w:r w:rsidRPr="006B187E">
        <w:rPr>
          <w:rFonts w:ascii="Times New Roman" w:hAnsi="Times New Roman" w:cs="Times New Roman"/>
          <w:bCs/>
          <w:sz w:val="24"/>
        </w:rPr>
        <w:t xml:space="preserve"> se charge de présenter le rapport. Premièrement, une présentation des comptes de 202</w:t>
      </w:r>
      <w:r>
        <w:rPr>
          <w:rFonts w:ascii="Times New Roman" w:hAnsi="Times New Roman" w:cs="Times New Roman"/>
          <w:bCs/>
          <w:sz w:val="24"/>
        </w:rPr>
        <w:t>2</w:t>
      </w:r>
      <w:r w:rsidRPr="006B187E">
        <w:rPr>
          <w:rFonts w:ascii="Times New Roman" w:hAnsi="Times New Roman" w:cs="Times New Roman"/>
          <w:bCs/>
          <w:sz w:val="24"/>
        </w:rPr>
        <w:t xml:space="preserve"> est </w:t>
      </w:r>
      <w:r w:rsidR="00AC3076">
        <w:rPr>
          <w:rFonts w:ascii="Times New Roman" w:hAnsi="Times New Roman" w:cs="Times New Roman"/>
          <w:bCs/>
          <w:sz w:val="24"/>
        </w:rPr>
        <w:t>réalisée :</w:t>
      </w:r>
    </w:p>
    <w:tbl>
      <w:tblPr>
        <w:tblStyle w:val="Grilledutableau"/>
        <w:tblW w:w="9049" w:type="dxa"/>
        <w:tblLook w:val="04A0" w:firstRow="1" w:lastRow="0" w:firstColumn="1" w:lastColumn="0" w:noHBand="0" w:noVBand="1"/>
      </w:tblPr>
      <w:tblGrid>
        <w:gridCol w:w="3016"/>
        <w:gridCol w:w="3242"/>
        <w:gridCol w:w="2791"/>
      </w:tblGrid>
      <w:tr w:rsidR="00747B33" w:rsidRPr="006B187E" w14:paraId="15929C96" w14:textId="77777777" w:rsidTr="00F74ABA">
        <w:trPr>
          <w:trHeight w:val="1000"/>
        </w:trPr>
        <w:tc>
          <w:tcPr>
            <w:tcW w:w="3016" w:type="dxa"/>
          </w:tcPr>
          <w:p w14:paraId="3F871511" w14:textId="1115FEAC" w:rsidR="00747B33" w:rsidRPr="006B187E" w:rsidRDefault="00747B33" w:rsidP="00747B33">
            <w:pPr>
              <w:rPr>
                <w:rFonts w:ascii="Times New Roman" w:hAnsi="Times New Roman" w:cs="Times New Roman"/>
                <w:bCs/>
              </w:rPr>
            </w:pPr>
            <w:r w:rsidRPr="006B187E">
              <w:rPr>
                <w:rFonts w:ascii="Times New Roman" w:hAnsi="Times New Roman" w:cs="Times New Roman"/>
                <w:bCs/>
              </w:rPr>
              <w:t>Proposition de budget pour 202</w:t>
            </w:r>
            <w:r>
              <w:rPr>
                <w:rFonts w:ascii="Times New Roman" w:hAnsi="Times New Roman" w:cs="Times New Roman"/>
                <w:bCs/>
              </w:rPr>
              <w:t>2</w:t>
            </w:r>
          </w:p>
        </w:tc>
        <w:tc>
          <w:tcPr>
            <w:tcW w:w="3242" w:type="dxa"/>
          </w:tcPr>
          <w:p w14:paraId="3C4010E8" w14:textId="77777777" w:rsidR="00747B33" w:rsidRPr="006B187E" w:rsidRDefault="00747B33" w:rsidP="00747B33">
            <w:pPr>
              <w:jc w:val="center"/>
              <w:rPr>
                <w:rFonts w:ascii="Times New Roman" w:hAnsi="Times New Roman" w:cs="Times New Roman"/>
                <w:bCs/>
              </w:rPr>
            </w:pPr>
            <w:r w:rsidRPr="006B187E">
              <w:rPr>
                <w:rFonts w:ascii="Times New Roman" w:hAnsi="Times New Roman" w:cs="Times New Roman"/>
                <w:bCs/>
              </w:rPr>
              <w:t>Bénéfices</w:t>
            </w:r>
          </w:p>
        </w:tc>
        <w:tc>
          <w:tcPr>
            <w:tcW w:w="2791" w:type="dxa"/>
          </w:tcPr>
          <w:p w14:paraId="00D5650F" w14:textId="77777777" w:rsidR="00747B33" w:rsidRPr="006B187E" w:rsidRDefault="00747B33" w:rsidP="00747B33">
            <w:pPr>
              <w:jc w:val="center"/>
              <w:rPr>
                <w:rFonts w:ascii="Times New Roman" w:hAnsi="Times New Roman" w:cs="Times New Roman"/>
                <w:bCs/>
              </w:rPr>
            </w:pPr>
            <w:r w:rsidRPr="006B187E">
              <w:rPr>
                <w:rFonts w:ascii="Times New Roman" w:hAnsi="Times New Roman" w:cs="Times New Roman"/>
                <w:bCs/>
              </w:rPr>
              <w:t>Dépenses</w:t>
            </w:r>
          </w:p>
        </w:tc>
      </w:tr>
      <w:tr w:rsidR="00747B33" w:rsidRPr="006B187E" w14:paraId="21B0CDC6" w14:textId="77777777" w:rsidTr="00F74ABA">
        <w:trPr>
          <w:trHeight w:val="2015"/>
        </w:trPr>
        <w:tc>
          <w:tcPr>
            <w:tcW w:w="3016" w:type="dxa"/>
          </w:tcPr>
          <w:p w14:paraId="348DD972" w14:textId="77777777" w:rsidR="00747B33" w:rsidRPr="006B187E" w:rsidRDefault="00747B33" w:rsidP="00747B33">
            <w:pPr>
              <w:rPr>
                <w:rFonts w:ascii="Times New Roman" w:hAnsi="Times New Roman" w:cs="Times New Roman"/>
                <w:bCs/>
              </w:rPr>
            </w:pPr>
          </w:p>
        </w:tc>
        <w:tc>
          <w:tcPr>
            <w:tcW w:w="3242" w:type="dxa"/>
          </w:tcPr>
          <w:p w14:paraId="40DBBD2C" w14:textId="548B6EF4" w:rsidR="00747B33" w:rsidRPr="006B187E" w:rsidRDefault="00747B33" w:rsidP="00747B33">
            <w:pPr>
              <w:rPr>
                <w:rFonts w:ascii="Times New Roman" w:hAnsi="Times New Roman" w:cs="Times New Roman"/>
                <w:bCs/>
              </w:rPr>
            </w:pPr>
            <w:r w:rsidRPr="006B187E">
              <w:rPr>
                <w:rFonts w:ascii="Times New Roman" w:hAnsi="Times New Roman" w:cs="Times New Roman"/>
                <w:bCs/>
              </w:rPr>
              <w:t>Cotisations des membres         (5</w:t>
            </w:r>
            <w:r>
              <w:rPr>
                <w:rFonts w:ascii="Times New Roman" w:hAnsi="Times New Roman" w:cs="Times New Roman"/>
                <w:bCs/>
              </w:rPr>
              <w:t>0</w:t>
            </w:r>
            <w:r w:rsidRPr="006B187E">
              <w:rPr>
                <w:rFonts w:ascii="Times New Roman" w:hAnsi="Times New Roman" w:cs="Times New Roman"/>
                <w:bCs/>
              </w:rPr>
              <w:t>00€) + Subsides (1</w:t>
            </w:r>
            <w:r>
              <w:rPr>
                <w:rFonts w:ascii="Times New Roman" w:hAnsi="Times New Roman" w:cs="Times New Roman"/>
                <w:bCs/>
              </w:rPr>
              <w:t>0</w:t>
            </w:r>
            <w:r w:rsidRPr="006B187E">
              <w:rPr>
                <w:rFonts w:ascii="Times New Roman" w:hAnsi="Times New Roman" w:cs="Times New Roman"/>
                <w:bCs/>
              </w:rPr>
              <w:t xml:space="preserve"> 000€) = </w:t>
            </w:r>
          </w:p>
          <w:p w14:paraId="48F51F82" w14:textId="1A89A1BF" w:rsidR="00747B33" w:rsidRPr="006B187E" w:rsidRDefault="00747B33" w:rsidP="00747B33">
            <w:pPr>
              <w:jc w:val="center"/>
              <w:rPr>
                <w:rFonts w:ascii="Times New Roman" w:hAnsi="Times New Roman" w:cs="Times New Roman"/>
                <w:bCs/>
              </w:rPr>
            </w:pPr>
            <w:r w:rsidRPr="006B187E">
              <w:rPr>
                <w:rFonts w:ascii="Times New Roman" w:hAnsi="Times New Roman" w:cs="Times New Roman"/>
                <w:bCs/>
              </w:rPr>
              <w:t>15</w:t>
            </w:r>
            <w:r>
              <w:rPr>
                <w:rFonts w:ascii="Times New Roman" w:hAnsi="Times New Roman" w:cs="Times New Roman"/>
                <w:bCs/>
              </w:rPr>
              <w:t xml:space="preserve"> 0</w:t>
            </w:r>
            <w:r w:rsidRPr="006B187E">
              <w:rPr>
                <w:rFonts w:ascii="Times New Roman" w:hAnsi="Times New Roman" w:cs="Times New Roman"/>
                <w:bCs/>
              </w:rPr>
              <w:t>00€</w:t>
            </w:r>
          </w:p>
        </w:tc>
        <w:tc>
          <w:tcPr>
            <w:tcW w:w="2791" w:type="dxa"/>
          </w:tcPr>
          <w:p w14:paraId="7EC68A33" w14:textId="6F7F6006" w:rsidR="00747B33" w:rsidRPr="006B187E" w:rsidRDefault="00747B33" w:rsidP="00747B33">
            <w:pPr>
              <w:jc w:val="center"/>
              <w:rPr>
                <w:rFonts w:ascii="Times New Roman" w:hAnsi="Times New Roman" w:cs="Times New Roman"/>
                <w:bCs/>
              </w:rPr>
            </w:pPr>
            <w:r w:rsidRPr="006B187E">
              <w:rPr>
                <w:rFonts w:ascii="Times New Roman" w:hAnsi="Times New Roman" w:cs="Times New Roman"/>
                <w:bCs/>
              </w:rPr>
              <w:t>2</w:t>
            </w:r>
            <w:r>
              <w:rPr>
                <w:rFonts w:ascii="Times New Roman" w:hAnsi="Times New Roman" w:cs="Times New Roman"/>
                <w:bCs/>
              </w:rPr>
              <w:t>2 4</w:t>
            </w:r>
            <w:r w:rsidRPr="006B187E">
              <w:rPr>
                <w:rFonts w:ascii="Times New Roman" w:hAnsi="Times New Roman" w:cs="Times New Roman"/>
                <w:bCs/>
              </w:rPr>
              <w:t>75€</w:t>
            </w:r>
          </w:p>
        </w:tc>
      </w:tr>
    </w:tbl>
    <w:p w14:paraId="16D2F987" w14:textId="77777777" w:rsidR="00747B33" w:rsidRPr="006B187E" w:rsidRDefault="00747B33" w:rsidP="00747B33">
      <w:pPr>
        <w:rPr>
          <w:rFonts w:ascii="Times New Roman" w:hAnsi="Times New Roman" w:cs="Times New Roman"/>
          <w:bCs/>
          <w:sz w:val="24"/>
        </w:rPr>
      </w:pPr>
    </w:p>
    <w:tbl>
      <w:tblPr>
        <w:tblStyle w:val="Grilledutableau"/>
        <w:tblW w:w="0" w:type="auto"/>
        <w:tblLook w:val="04A0" w:firstRow="1" w:lastRow="0" w:firstColumn="1" w:lastColumn="0" w:noHBand="0" w:noVBand="1"/>
      </w:tblPr>
      <w:tblGrid>
        <w:gridCol w:w="3003"/>
        <w:gridCol w:w="3003"/>
        <w:gridCol w:w="3004"/>
      </w:tblGrid>
      <w:tr w:rsidR="00747B33" w:rsidRPr="006B187E" w14:paraId="0A3CACB4" w14:textId="77777777" w:rsidTr="00F74ABA">
        <w:tc>
          <w:tcPr>
            <w:tcW w:w="3003" w:type="dxa"/>
          </w:tcPr>
          <w:p w14:paraId="36BB664B" w14:textId="313D513C" w:rsidR="00747B33" w:rsidRPr="006B187E" w:rsidRDefault="00747B33" w:rsidP="00747B33">
            <w:pPr>
              <w:rPr>
                <w:rFonts w:ascii="Times New Roman" w:hAnsi="Times New Roman" w:cs="Times New Roman"/>
                <w:bCs/>
              </w:rPr>
            </w:pPr>
            <w:r w:rsidRPr="006B187E">
              <w:rPr>
                <w:rFonts w:ascii="Times New Roman" w:hAnsi="Times New Roman" w:cs="Times New Roman"/>
                <w:bCs/>
              </w:rPr>
              <w:t>Etat des comptes pour 202</w:t>
            </w:r>
            <w:r>
              <w:rPr>
                <w:rFonts w:ascii="Times New Roman" w:hAnsi="Times New Roman" w:cs="Times New Roman"/>
                <w:bCs/>
              </w:rPr>
              <w:t>2</w:t>
            </w:r>
          </w:p>
        </w:tc>
        <w:tc>
          <w:tcPr>
            <w:tcW w:w="3003" w:type="dxa"/>
          </w:tcPr>
          <w:p w14:paraId="4E501234" w14:textId="77777777" w:rsidR="00747B33" w:rsidRPr="006B187E" w:rsidRDefault="00747B33" w:rsidP="00747B33">
            <w:pPr>
              <w:jc w:val="center"/>
              <w:rPr>
                <w:rFonts w:ascii="Times New Roman" w:hAnsi="Times New Roman" w:cs="Times New Roman"/>
                <w:bCs/>
              </w:rPr>
            </w:pPr>
            <w:r w:rsidRPr="006B187E">
              <w:rPr>
                <w:rFonts w:ascii="Times New Roman" w:hAnsi="Times New Roman" w:cs="Times New Roman"/>
                <w:bCs/>
              </w:rPr>
              <w:t>Bénéfices</w:t>
            </w:r>
          </w:p>
        </w:tc>
        <w:tc>
          <w:tcPr>
            <w:tcW w:w="3004" w:type="dxa"/>
          </w:tcPr>
          <w:p w14:paraId="70D72F40" w14:textId="77777777" w:rsidR="00747B33" w:rsidRPr="006B187E" w:rsidRDefault="00747B33" w:rsidP="00747B33">
            <w:pPr>
              <w:jc w:val="center"/>
              <w:rPr>
                <w:rFonts w:ascii="Times New Roman" w:hAnsi="Times New Roman" w:cs="Times New Roman"/>
                <w:bCs/>
              </w:rPr>
            </w:pPr>
            <w:r w:rsidRPr="006B187E">
              <w:rPr>
                <w:rFonts w:ascii="Times New Roman" w:hAnsi="Times New Roman" w:cs="Times New Roman"/>
                <w:bCs/>
              </w:rPr>
              <w:t>Dépenses</w:t>
            </w:r>
          </w:p>
        </w:tc>
      </w:tr>
      <w:tr w:rsidR="00747B33" w:rsidRPr="006B187E" w14:paraId="1715B0AD" w14:textId="77777777" w:rsidTr="00F74ABA">
        <w:tc>
          <w:tcPr>
            <w:tcW w:w="3003" w:type="dxa"/>
          </w:tcPr>
          <w:p w14:paraId="54BA3202" w14:textId="77777777" w:rsidR="00747B33" w:rsidRPr="006B187E" w:rsidRDefault="00747B33" w:rsidP="00747B33">
            <w:pPr>
              <w:rPr>
                <w:rFonts w:ascii="Times New Roman" w:hAnsi="Times New Roman" w:cs="Times New Roman"/>
                <w:bCs/>
              </w:rPr>
            </w:pPr>
          </w:p>
        </w:tc>
        <w:tc>
          <w:tcPr>
            <w:tcW w:w="3003" w:type="dxa"/>
          </w:tcPr>
          <w:p w14:paraId="061D4E8C" w14:textId="6512BE9C" w:rsidR="00747B33" w:rsidRPr="006B187E" w:rsidRDefault="00747B33" w:rsidP="00747B33">
            <w:pPr>
              <w:jc w:val="center"/>
              <w:rPr>
                <w:rFonts w:ascii="Times New Roman" w:hAnsi="Times New Roman" w:cs="Times New Roman"/>
                <w:bCs/>
              </w:rPr>
            </w:pPr>
            <w:r>
              <w:rPr>
                <w:rFonts w:ascii="Times New Roman" w:hAnsi="Times New Roman" w:cs="Times New Roman"/>
                <w:bCs/>
              </w:rPr>
              <w:t>16 314,05</w:t>
            </w:r>
            <w:r w:rsidRPr="006B187E">
              <w:rPr>
                <w:rFonts w:ascii="Times New Roman" w:hAnsi="Times New Roman" w:cs="Times New Roman"/>
                <w:bCs/>
              </w:rPr>
              <w:t>€</w:t>
            </w:r>
          </w:p>
        </w:tc>
        <w:tc>
          <w:tcPr>
            <w:tcW w:w="3004" w:type="dxa"/>
          </w:tcPr>
          <w:p w14:paraId="2D5AFFD7" w14:textId="5480A910" w:rsidR="00747B33" w:rsidRPr="006B187E" w:rsidRDefault="00747B33" w:rsidP="00747B33">
            <w:pPr>
              <w:jc w:val="center"/>
              <w:rPr>
                <w:rFonts w:ascii="Times New Roman" w:hAnsi="Times New Roman" w:cs="Times New Roman"/>
                <w:bCs/>
              </w:rPr>
            </w:pPr>
            <w:r>
              <w:rPr>
                <w:rFonts w:ascii="Times New Roman" w:hAnsi="Times New Roman" w:cs="Times New Roman"/>
                <w:bCs/>
              </w:rPr>
              <w:t>20 601,23</w:t>
            </w:r>
            <w:r w:rsidRPr="006B187E">
              <w:rPr>
                <w:rFonts w:ascii="Times New Roman" w:hAnsi="Times New Roman" w:cs="Times New Roman"/>
                <w:bCs/>
              </w:rPr>
              <w:t>€</w:t>
            </w:r>
          </w:p>
        </w:tc>
      </w:tr>
    </w:tbl>
    <w:p w14:paraId="3627A0F5" w14:textId="77777777" w:rsidR="00747B33" w:rsidRDefault="00747B33" w:rsidP="00747B33">
      <w:pPr>
        <w:rPr>
          <w:rFonts w:ascii="Times New Roman" w:hAnsi="Times New Roman" w:cs="Times New Roman"/>
          <w:bCs/>
          <w:sz w:val="24"/>
        </w:rPr>
      </w:pPr>
    </w:p>
    <w:p w14:paraId="4C8E983E" w14:textId="5C149BCE" w:rsidR="00747B33" w:rsidRPr="006B187E" w:rsidRDefault="00747B33" w:rsidP="00747B33">
      <w:pPr>
        <w:rPr>
          <w:rFonts w:ascii="Times New Roman" w:hAnsi="Times New Roman" w:cs="Times New Roman"/>
          <w:bCs/>
          <w:sz w:val="24"/>
        </w:rPr>
      </w:pPr>
      <w:r w:rsidRPr="006B187E">
        <w:rPr>
          <w:rFonts w:ascii="Times New Roman" w:hAnsi="Times New Roman" w:cs="Times New Roman"/>
          <w:bCs/>
          <w:sz w:val="24"/>
        </w:rPr>
        <w:t xml:space="preserve">Un </w:t>
      </w:r>
      <w:r>
        <w:rPr>
          <w:rFonts w:ascii="Times New Roman" w:hAnsi="Times New Roman" w:cs="Times New Roman"/>
          <w:bCs/>
          <w:sz w:val="24"/>
        </w:rPr>
        <w:t>déficit</w:t>
      </w:r>
      <w:r w:rsidRPr="006B187E">
        <w:rPr>
          <w:rFonts w:ascii="Times New Roman" w:hAnsi="Times New Roman" w:cs="Times New Roman"/>
          <w:bCs/>
          <w:sz w:val="24"/>
        </w:rPr>
        <w:t xml:space="preserve"> de </w:t>
      </w:r>
      <w:r>
        <w:rPr>
          <w:rFonts w:ascii="Times New Roman" w:hAnsi="Times New Roman" w:cs="Times New Roman"/>
          <w:bCs/>
          <w:sz w:val="24"/>
        </w:rPr>
        <w:t>4287,18</w:t>
      </w:r>
      <w:r w:rsidRPr="006B187E">
        <w:rPr>
          <w:rFonts w:ascii="Times New Roman" w:hAnsi="Times New Roman" w:cs="Times New Roman"/>
          <w:bCs/>
          <w:sz w:val="24"/>
        </w:rPr>
        <w:t xml:space="preserve">€ a été dégagé. </w:t>
      </w:r>
      <w:r>
        <w:rPr>
          <w:rFonts w:ascii="Times New Roman" w:hAnsi="Times New Roman" w:cs="Times New Roman"/>
          <w:bCs/>
          <w:sz w:val="24"/>
        </w:rPr>
        <w:t>Ce déficit provient principalement de la refonte du site internet qui a engendré un gros investissement (10 000€) qui était nécessaire et qui sera malgré tout étalé sur plusieurs années</w:t>
      </w:r>
      <w:r w:rsidRPr="006B187E">
        <w:rPr>
          <w:rFonts w:ascii="Times New Roman" w:hAnsi="Times New Roman" w:cs="Times New Roman"/>
          <w:bCs/>
          <w:sz w:val="24"/>
        </w:rPr>
        <w:t xml:space="preserve">. </w:t>
      </w:r>
    </w:p>
    <w:p w14:paraId="3767E72F" w14:textId="7E437468" w:rsidR="00747B33" w:rsidRPr="006B187E" w:rsidRDefault="00747B33" w:rsidP="00747B33">
      <w:pPr>
        <w:rPr>
          <w:rFonts w:ascii="Times New Roman" w:hAnsi="Times New Roman" w:cs="Times New Roman"/>
          <w:bCs/>
          <w:sz w:val="24"/>
        </w:rPr>
      </w:pPr>
      <w:r w:rsidRPr="006B187E">
        <w:rPr>
          <w:rFonts w:ascii="Times New Roman" w:hAnsi="Times New Roman" w:cs="Times New Roman"/>
          <w:bCs/>
          <w:sz w:val="24"/>
        </w:rPr>
        <w:t>Deuxièmement, une présentation des comptes de 202</w:t>
      </w:r>
      <w:r>
        <w:rPr>
          <w:rFonts w:ascii="Times New Roman" w:hAnsi="Times New Roman" w:cs="Times New Roman"/>
          <w:bCs/>
          <w:sz w:val="24"/>
        </w:rPr>
        <w:t>3</w:t>
      </w:r>
      <w:r w:rsidRPr="006B187E">
        <w:rPr>
          <w:rFonts w:ascii="Times New Roman" w:hAnsi="Times New Roman" w:cs="Times New Roman"/>
          <w:bCs/>
          <w:sz w:val="24"/>
        </w:rPr>
        <w:t xml:space="preserve"> est effectuée</w:t>
      </w:r>
      <w:r w:rsidR="00AC3076">
        <w:rPr>
          <w:rFonts w:ascii="Times New Roman" w:hAnsi="Times New Roman" w:cs="Times New Roman"/>
          <w:bCs/>
          <w:sz w:val="24"/>
        </w:rPr>
        <w:t> :</w:t>
      </w:r>
    </w:p>
    <w:tbl>
      <w:tblPr>
        <w:tblStyle w:val="Grilledutableau"/>
        <w:tblW w:w="0" w:type="auto"/>
        <w:tblLook w:val="04A0" w:firstRow="1" w:lastRow="0" w:firstColumn="1" w:lastColumn="0" w:noHBand="0" w:noVBand="1"/>
      </w:tblPr>
      <w:tblGrid>
        <w:gridCol w:w="3003"/>
        <w:gridCol w:w="3003"/>
        <w:gridCol w:w="3004"/>
      </w:tblGrid>
      <w:tr w:rsidR="00747B33" w:rsidRPr="006B187E" w14:paraId="64ABE282" w14:textId="77777777" w:rsidTr="00747B33">
        <w:tc>
          <w:tcPr>
            <w:tcW w:w="3003" w:type="dxa"/>
          </w:tcPr>
          <w:p w14:paraId="281CC6C6" w14:textId="247268B3" w:rsidR="00747B33" w:rsidRPr="006B187E" w:rsidRDefault="00747B33" w:rsidP="00747B33">
            <w:pPr>
              <w:rPr>
                <w:rFonts w:ascii="Times New Roman" w:hAnsi="Times New Roman" w:cs="Times New Roman"/>
                <w:bCs/>
              </w:rPr>
            </w:pPr>
            <w:r w:rsidRPr="006B187E">
              <w:rPr>
                <w:rFonts w:ascii="Times New Roman" w:hAnsi="Times New Roman" w:cs="Times New Roman"/>
                <w:bCs/>
              </w:rPr>
              <w:t>Proposition de budget de 202</w:t>
            </w:r>
            <w:r>
              <w:rPr>
                <w:rFonts w:ascii="Times New Roman" w:hAnsi="Times New Roman" w:cs="Times New Roman"/>
                <w:bCs/>
              </w:rPr>
              <w:t>3</w:t>
            </w:r>
          </w:p>
        </w:tc>
        <w:tc>
          <w:tcPr>
            <w:tcW w:w="3003" w:type="dxa"/>
          </w:tcPr>
          <w:p w14:paraId="73026574" w14:textId="77777777" w:rsidR="00747B33" w:rsidRPr="006B187E" w:rsidRDefault="00747B33" w:rsidP="00747B33">
            <w:pPr>
              <w:jc w:val="center"/>
              <w:rPr>
                <w:rFonts w:ascii="Times New Roman" w:hAnsi="Times New Roman" w:cs="Times New Roman"/>
                <w:bCs/>
              </w:rPr>
            </w:pPr>
            <w:r w:rsidRPr="006B187E">
              <w:rPr>
                <w:rFonts w:ascii="Times New Roman" w:hAnsi="Times New Roman" w:cs="Times New Roman"/>
                <w:bCs/>
              </w:rPr>
              <w:t>Bénéfices</w:t>
            </w:r>
          </w:p>
        </w:tc>
        <w:tc>
          <w:tcPr>
            <w:tcW w:w="3004" w:type="dxa"/>
          </w:tcPr>
          <w:p w14:paraId="3DFB16F1" w14:textId="77777777" w:rsidR="00747B33" w:rsidRPr="006B187E" w:rsidRDefault="00747B33" w:rsidP="00747B33">
            <w:pPr>
              <w:jc w:val="center"/>
              <w:rPr>
                <w:rFonts w:ascii="Times New Roman" w:hAnsi="Times New Roman" w:cs="Times New Roman"/>
                <w:bCs/>
              </w:rPr>
            </w:pPr>
            <w:r w:rsidRPr="006B187E">
              <w:rPr>
                <w:rFonts w:ascii="Times New Roman" w:hAnsi="Times New Roman" w:cs="Times New Roman"/>
                <w:bCs/>
              </w:rPr>
              <w:t>Dépenses</w:t>
            </w:r>
          </w:p>
        </w:tc>
      </w:tr>
      <w:tr w:rsidR="00747B33" w:rsidRPr="006B187E" w14:paraId="4211B629" w14:textId="77777777" w:rsidTr="00747B33">
        <w:tc>
          <w:tcPr>
            <w:tcW w:w="3003" w:type="dxa"/>
          </w:tcPr>
          <w:p w14:paraId="311D6F97" w14:textId="77777777" w:rsidR="00747B33" w:rsidRPr="006B187E" w:rsidRDefault="00747B33" w:rsidP="00747B33">
            <w:pPr>
              <w:rPr>
                <w:rFonts w:ascii="Times New Roman" w:hAnsi="Times New Roman" w:cs="Times New Roman"/>
                <w:bCs/>
              </w:rPr>
            </w:pPr>
          </w:p>
        </w:tc>
        <w:tc>
          <w:tcPr>
            <w:tcW w:w="3003" w:type="dxa"/>
          </w:tcPr>
          <w:p w14:paraId="514ECFF1" w14:textId="3E93BD92" w:rsidR="00747B33" w:rsidRPr="006B187E" w:rsidRDefault="00747B33" w:rsidP="00747B33">
            <w:pPr>
              <w:jc w:val="center"/>
              <w:rPr>
                <w:rFonts w:ascii="Times New Roman" w:hAnsi="Times New Roman" w:cs="Times New Roman"/>
                <w:bCs/>
              </w:rPr>
            </w:pPr>
            <w:r w:rsidRPr="006B187E">
              <w:rPr>
                <w:rFonts w:ascii="Times New Roman" w:hAnsi="Times New Roman" w:cs="Times New Roman"/>
                <w:bCs/>
              </w:rPr>
              <w:t>Cotisations des membres    (</w:t>
            </w:r>
            <w:r>
              <w:rPr>
                <w:rFonts w:ascii="Times New Roman" w:hAnsi="Times New Roman" w:cs="Times New Roman"/>
                <w:bCs/>
              </w:rPr>
              <w:t>4</w:t>
            </w:r>
            <w:r w:rsidRPr="006B187E">
              <w:rPr>
                <w:rFonts w:ascii="Times New Roman" w:hAnsi="Times New Roman" w:cs="Times New Roman"/>
                <w:bCs/>
              </w:rPr>
              <w:t xml:space="preserve"> 000€) + Subsides (</w:t>
            </w:r>
            <w:r>
              <w:rPr>
                <w:rFonts w:ascii="Times New Roman" w:hAnsi="Times New Roman" w:cs="Times New Roman"/>
                <w:bCs/>
              </w:rPr>
              <w:t xml:space="preserve">6 </w:t>
            </w:r>
            <w:r w:rsidRPr="006B187E">
              <w:rPr>
                <w:rFonts w:ascii="Times New Roman" w:hAnsi="Times New Roman" w:cs="Times New Roman"/>
                <w:bCs/>
              </w:rPr>
              <w:t>000€) =</w:t>
            </w:r>
          </w:p>
          <w:p w14:paraId="578C3374" w14:textId="5507AAE2" w:rsidR="00747B33" w:rsidRPr="006B187E" w:rsidRDefault="00747B33" w:rsidP="00747B33">
            <w:pPr>
              <w:jc w:val="center"/>
              <w:rPr>
                <w:rFonts w:ascii="Times New Roman" w:hAnsi="Times New Roman" w:cs="Times New Roman"/>
                <w:bCs/>
              </w:rPr>
            </w:pPr>
            <w:r w:rsidRPr="006B187E">
              <w:rPr>
                <w:rFonts w:ascii="Times New Roman" w:hAnsi="Times New Roman" w:cs="Times New Roman"/>
                <w:bCs/>
              </w:rPr>
              <w:t>1</w:t>
            </w:r>
            <w:r>
              <w:rPr>
                <w:rFonts w:ascii="Times New Roman" w:hAnsi="Times New Roman" w:cs="Times New Roman"/>
                <w:bCs/>
              </w:rPr>
              <w:t>0</w:t>
            </w:r>
            <w:r w:rsidRPr="006B187E">
              <w:rPr>
                <w:rFonts w:ascii="Times New Roman" w:hAnsi="Times New Roman" w:cs="Times New Roman"/>
                <w:bCs/>
              </w:rPr>
              <w:t xml:space="preserve"> 000€</w:t>
            </w:r>
          </w:p>
        </w:tc>
        <w:tc>
          <w:tcPr>
            <w:tcW w:w="3004" w:type="dxa"/>
          </w:tcPr>
          <w:p w14:paraId="389EE05A" w14:textId="777A8D01" w:rsidR="00747B33" w:rsidRPr="006B187E" w:rsidRDefault="00747B33" w:rsidP="00747B33">
            <w:pPr>
              <w:jc w:val="center"/>
              <w:rPr>
                <w:rFonts w:ascii="Times New Roman" w:hAnsi="Times New Roman" w:cs="Times New Roman"/>
                <w:bCs/>
              </w:rPr>
            </w:pPr>
            <w:r>
              <w:rPr>
                <w:rFonts w:ascii="Times New Roman" w:hAnsi="Times New Roman" w:cs="Times New Roman"/>
                <w:bCs/>
              </w:rPr>
              <w:t>18 000</w:t>
            </w:r>
            <w:r w:rsidRPr="006B187E">
              <w:rPr>
                <w:rFonts w:ascii="Times New Roman" w:hAnsi="Times New Roman" w:cs="Times New Roman"/>
                <w:bCs/>
              </w:rPr>
              <w:t>€</w:t>
            </w:r>
          </w:p>
        </w:tc>
      </w:tr>
    </w:tbl>
    <w:p w14:paraId="1DDAAD05" w14:textId="77777777" w:rsidR="00747B33" w:rsidRDefault="00747B33" w:rsidP="00747B33">
      <w:pPr>
        <w:rPr>
          <w:rFonts w:ascii="Times New Roman" w:hAnsi="Times New Roman" w:cs="Times New Roman"/>
          <w:bCs/>
          <w:sz w:val="24"/>
        </w:rPr>
      </w:pPr>
    </w:p>
    <w:p w14:paraId="20E7B172" w14:textId="375F54F2" w:rsidR="00747B33" w:rsidRPr="00AC3076" w:rsidRDefault="00747B33" w:rsidP="00AC3076">
      <w:pPr>
        <w:rPr>
          <w:rFonts w:ascii="Times New Roman" w:hAnsi="Times New Roman" w:cs="Times New Roman"/>
          <w:bCs/>
          <w:sz w:val="24"/>
        </w:rPr>
      </w:pPr>
      <w:r w:rsidRPr="006B187E">
        <w:rPr>
          <w:rFonts w:ascii="Times New Roman" w:hAnsi="Times New Roman" w:cs="Times New Roman"/>
          <w:bCs/>
          <w:sz w:val="24"/>
        </w:rPr>
        <w:t>Il y aurait un déficit d</w:t>
      </w:r>
      <w:r>
        <w:rPr>
          <w:rFonts w:ascii="Times New Roman" w:hAnsi="Times New Roman" w:cs="Times New Roman"/>
          <w:bCs/>
          <w:sz w:val="24"/>
        </w:rPr>
        <w:t>e 8 000</w:t>
      </w:r>
      <w:r w:rsidRPr="006B187E">
        <w:rPr>
          <w:rFonts w:ascii="Times New Roman" w:hAnsi="Times New Roman" w:cs="Times New Roman"/>
          <w:bCs/>
          <w:sz w:val="24"/>
        </w:rPr>
        <w:t>€</w:t>
      </w:r>
      <w:r>
        <w:rPr>
          <w:rFonts w:ascii="Times New Roman" w:hAnsi="Times New Roman" w:cs="Times New Roman"/>
          <w:bCs/>
          <w:sz w:val="24"/>
        </w:rPr>
        <w:t xml:space="preserve"> qui serait compensé d’ici quelques années</w:t>
      </w:r>
      <w:r w:rsidRPr="006B187E">
        <w:rPr>
          <w:rFonts w:ascii="Times New Roman" w:hAnsi="Times New Roman" w:cs="Times New Roman"/>
          <w:bCs/>
          <w:sz w:val="24"/>
        </w:rPr>
        <w:t xml:space="preserve">. Au niveau des comptes, il y a un actif de </w:t>
      </w:r>
      <w:r w:rsidRPr="00747B33">
        <w:rPr>
          <w:rFonts w:ascii="Times New Roman" w:hAnsi="Times New Roman" w:cs="Times New Roman"/>
          <w:sz w:val="24"/>
          <w:lang w:val="fr-FR"/>
        </w:rPr>
        <w:t>32 130,80€</w:t>
      </w:r>
      <w:r>
        <w:rPr>
          <w:rFonts w:ascii="Times New Roman" w:hAnsi="Times New Roman" w:cs="Times New Roman"/>
          <w:b/>
          <w:bCs/>
          <w:sz w:val="24"/>
          <w:lang w:val="fr-FR"/>
        </w:rPr>
        <w:t xml:space="preserve"> </w:t>
      </w:r>
      <w:r w:rsidRPr="006B187E">
        <w:rPr>
          <w:rFonts w:ascii="Times New Roman" w:hAnsi="Times New Roman" w:cs="Times New Roman"/>
          <w:bCs/>
          <w:sz w:val="24"/>
        </w:rPr>
        <w:t>à compter du 31/12/202</w:t>
      </w:r>
      <w:r>
        <w:rPr>
          <w:rFonts w:ascii="Times New Roman" w:hAnsi="Times New Roman" w:cs="Times New Roman"/>
          <w:bCs/>
          <w:sz w:val="24"/>
        </w:rPr>
        <w:t>1</w:t>
      </w:r>
      <w:r w:rsidRPr="006B187E">
        <w:rPr>
          <w:rFonts w:ascii="Times New Roman" w:hAnsi="Times New Roman" w:cs="Times New Roman"/>
          <w:bCs/>
          <w:sz w:val="24"/>
        </w:rPr>
        <w:t xml:space="preserve"> et un actif de </w:t>
      </w:r>
      <w:r w:rsidRPr="00747B33">
        <w:rPr>
          <w:rFonts w:ascii="Times New Roman" w:hAnsi="Times New Roman" w:cs="Times New Roman"/>
          <w:bCs/>
          <w:sz w:val="24"/>
        </w:rPr>
        <w:t>34</w:t>
      </w:r>
      <w:r>
        <w:rPr>
          <w:rFonts w:ascii="Times New Roman" w:hAnsi="Times New Roman" w:cs="Times New Roman"/>
          <w:bCs/>
          <w:sz w:val="24"/>
        </w:rPr>
        <w:t xml:space="preserve"> </w:t>
      </w:r>
      <w:r w:rsidRPr="00747B33">
        <w:rPr>
          <w:rFonts w:ascii="Times New Roman" w:hAnsi="Times New Roman" w:cs="Times New Roman"/>
          <w:bCs/>
          <w:sz w:val="24"/>
        </w:rPr>
        <w:t>062,33€</w:t>
      </w:r>
      <w:r w:rsidRPr="006B187E">
        <w:rPr>
          <w:rFonts w:ascii="Times New Roman" w:hAnsi="Times New Roman" w:cs="Times New Roman"/>
          <w:bCs/>
          <w:sz w:val="24"/>
        </w:rPr>
        <w:t xml:space="preserve"> à compter du 31/12/202</w:t>
      </w:r>
      <w:r>
        <w:rPr>
          <w:rFonts w:ascii="Times New Roman" w:hAnsi="Times New Roman" w:cs="Times New Roman"/>
          <w:bCs/>
          <w:sz w:val="24"/>
        </w:rPr>
        <w:t>2</w:t>
      </w:r>
      <w:r w:rsidRPr="006B187E">
        <w:rPr>
          <w:rFonts w:ascii="Times New Roman" w:hAnsi="Times New Roman" w:cs="Times New Roman"/>
          <w:bCs/>
          <w:sz w:val="24"/>
        </w:rPr>
        <w:t xml:space="preserve">. </w:t>
      </w:r>
      <w:r w:rsidR="00307555" w:rsidRPr="00307555">
        <w:rPr>
          <w:rFonts w:ascii="Times New Roman" w:hAnsi="Times New Roman" w:cs="Times New Roman"/>
          <w:sz w:val="24"/>
          <w:szCs w:val="24"/>
        </w:rPr>
        <w:t xml:space="preserve">Les finances sont </w:t>
      </w:r>
      <w:r>
        <w:rPr>
          <w:rFonts w:ascii="Times New Roman" w:hAnsi="Times New Roman" w:cs="Times New Roman"/>
          <w:sz w:val="24"/>
          <w:szCs w:val="24"/>
        </w:rPr>
        <w:t xml:space="preserve">globalement </w:t>
      </w:r>
      <w:r w:rsidR="00307555" w:rsidRPr="00307555">
        <w:rPr>
          <w:rFonts w:ascii="Times New Roman" w:hAnsi="Times New Roman" w:cs="Times New Roman"/>
          <w:sz w:val="24"/>
          <w:szCs w:val="24"/>
        </w:rPr>
        <w:t>saines</w:t>
      </w:r>
      <w:r>
        <w:rPr>
          <w:rFonts w:ascii="Times New Roman" w:hAnsi="Times New Roman" w:cs="Times New Roman"/>
          <w:sz w:val="24"/>
          <w:szCs w:val="24"/>
        </w:rPr>
        <w:t>. Des trous sont néanmoins à prévoir</w:t>
      </w:r>
      <w:r w:rsidR="00307555" w:rsidRPr="00307555">
        <w:rPr>
          <w:rFonts w:ascii="Times New Roman" w:hAnsi="Times New Roman" w:cs="Times New Roman"/>
          <w:sz w:val="24"/>
          <w:szCs w:val="24"/>
        </w:rPr>
        <w:t xml:space="preserve"> </w:t>
      </w:r>
      <w:r>
        <w:rPr>
          <w:rFonts w:ascii="Times New Roman" w:hAnsi="Times New Roman" w:cs="Times New Roman"/>
          <w:sz w:val="24"/>
          <w:szCs w:val="24"/>
        </w:rPr>
        <w:t>avec l’organisation</w:t>
      </w:r>
      <w:r w:rsidR="00307555" w:rsidRPr="00307555">
        <w:rPr>
          <w:rFonts w:ascii="Times New Roman" w:hAnsi="Times New Roman" w:cs="Times New Roman"/>
          <w:sz w:val="24"/>
          <w:szCs w:val="24"/>
        </w:rPr>
        <w:t xml:space="preserve"> des congrès et autres </w:t>
      </w:r>
      <w:r>
        <w:rPr>
          <w:rFonts w:ascii="Times New Roman" w:hAnsi="Times New Roman" w:cs="Times New Roman"/>
          <w:sz w:val="24"/>
          <w:szCs w:val="24"/>
        </w:rPr>
        <w:t xml:space="preserve">manifestations demandant un budget de départ conséquent mais qui se résorbe naturellement après ceux-ci. </w:t>
      </w:r>
    </w:p>
    <w:p w14:paraId="4D9DBE21" w14:textId="16D5EFA0" w:rsidR="00747B33" w:rsidRDefault="00307555" w:rsidP="00747B33">
      <w:pPr>
        <w:spacing w:before="120" w:after="120"/>
        <w:rPr>
          <w:rFonts w:ascii="Times New Roman" w:hAnsi="Times New Roman" w:cs="Times New Roman"/>
          <w:sz w:val="24"/>
          <w:szCs w:val="24"/>
        </w:rPr>
      </w:pPr>
      <w:r w:rsidRPr="00307555">
        <w:rPr>
          <w:rFonts w:ascii="Times New Roman" w:hAnsi="Times New Roman" w:cs="Times New Roman"/>
          <w:sz w:val="24"/>
          <w:szCs w:val="24"/>
        </w:rPr>
        <w:t>Juliette</w:t>
      </w:r>
      <w:r w:rsidR="00747B33">
        <w:rPr>
          <w:rFonts w:ascii="Times New Roman" w:hAnsi="Times New Roman" w:cs="Times New Roman"/>
          <w:sz w:val="24"/>
          <w:szCs w:val="24"/>
        </w:rPr>
        <w:t xml:space="preserve"> RENARD</w:t>
      </w:r>
      <w:r w:rsidRPr="00307555">
        <w:rPr>
          <w:rFonts w:ascii="Times New Roman" w:hAnsi="Times New Roman" w:cs="Times New Roman"/>
          <w:sz w:val="24"/>
          <w:szCs w:val="24"/>
        </w:rPr>
        <w:t xml:space="preserve"> et Jeremy</w:t>
      </w:r>
      <w:r w:rsidR="00747B33">
        <w:rPr>
          <w:rFonts w:ascii="Times New Roman" w:hAnsi="Times New Roman" w:cs="Times New Roman"/>
          <w:sz w:val="24"/>
          <w:szCs w:val="24"/>
        </w:rPr>
        <w:t xml:space="preserve"> DODEIGNE</w:t>
      </w:r>
      <w:r w:rsidRPr="00307555">
        <w:rPr>
          <w:rFonts w:ascii="Times New Roman" w:hAnsi="Times New Roman" w:cs="Times New Roman"/>
          <w:sz w:val="24"/>
          <w:szCs w:val="24"/>
        </w:rPr>
        <w:t> </w:t>
      </w:r>
      <w:r w:rsidR="00747B33">
        <w:rPr>
          <w:rFonts w:ascii="Times New Roman" w:hAnsi="Times New Roman" w:cs="Times New Roman"/>
          <w:sz w:val="24"/>
          <w:szCs w:val="24"/>
        </w:rPr>
        <w:t>proposent une</w:t>
      </w:r>
      <w:r w:rsidRPr="00307555">
        <w:rPr>
          <w:rFonts w:ascii="Times New Roman" w:hAnsi="Times New Roman" w:cs="Times New Roman"/>
          <w:sz w:val="24"/>
          <w:szCs w:val="24"/>
        </w:rPr>
        <w:t xml:space="preserve"> réflexion sur le</w:t>
      </w:r>
      <w:r w:rsidR="00747B33">
        <w:rPr>
          <w:rFonts w:ascii="Times New Roman" w:hAnsi="Times New Roman" w:cs="Times New Roman"/>
          <w:sz w:val="24"/>
          <w:szCs w:val="24"/>
        </w:rPr>
        <w:t>s moyens de</w:t>
      </w:r>
      <w:r w:rsidRPr="00307555">
        <w:rPr>
          <w:rFonts w:ascii="Times New Roman" w:hAnsi="Times New Roman" w:cs="Times New Roman"/>
          <w:sz w:val="24"/>
          <w:szCs w:val="24"/>
        </w:rPr>
        <w:t xml:space="preserve"> transport</w:t>
      </w:r>
      <w:r w:rsidR="00747B33">
        <w:rPr>
          <w:rFonts w:ascii="Times New Roman" w:hAnsi="Times New Roman" w:cs="Times New Roman"/>
          <w:sz w:val="24"/>
          <w:szCs w:val="24"/>
        </w:rPr>
        <w:t xml:space="preserve"> </w:t>
      </w:r>
      <w:r w:rsidRPr="00307555">
        <w:rPr>
          <w:rFonts w:ascii="Times New Roman" w:hAnsi="Times New Roman" w:cs="Times New Roman"/>
          <w:sz w:val="24"/>
          <w:szCs w:val="24"/>
        </w:rPr>
        <w:t xml:space="preserve">des chercheurs </w:t>
      </w:r>
      <w:r w:rsidR="00AC3076">
        <w:rPr>
          <w:rFonts w:ascii="Times New Roman" w:hAnsi="Times New Roman" w:cs="Times New Roman"/>
          <w:sz w:val="24"/>
          <w:szCs w:val="24"/>
        </w:rPr>
        <w:t xml:space="preserve">et des chercheuses </w:t>
      </w:r>
      <w:r w:rsidR="00747B33">
        <w:rPr>
          <w:rFonts w:ascii="Times New Roman" w:hAnsi="Times New Roman" w:cs="Times New Roman"/>
          <w:sz w:val="24"/>
          <w:szCs w:val="24"/>
        </w:rPr>
        <w:t>qui pourraient se tourner vers des alternatives p</w:t>
      </w:r>
      <w:r w:rsidRPr="00307555">
        <w:rPr>
          <w:rFonts w:ascii="Times New Roman" w:hAnsi="Times New Roman" w:cs="Times New Roman"/>
          <w:sz w:val="24"/>
          <w:szCs w:val="24"/>
        </w:rPr>
        <w:t>lus vert</w:t>
      </w:r>
      <w:r w:rsidR="00747B33">
        <w:rPr>
          <w:rFonts w:ascii="Times New Roman" w:hAnsi="Times New Roman" w:cs="Times New Roman"/>
          <w:sz w:val="24"/>
          <w:szCs w:val="24"/>
        </w:rPr>
        <w:t xml:space="preserve">es et </w:t>
      </w:r>
      <w:r w:rsidRPr="00307555">
        <w:rPr>
          <w:rFonts w:ascii="Times New Roman" w:hAnsi="Times New Roman" w:cs="Times New Roman"/>
          <w:sz w:val="24"/>
          <w:szCs w:val="24"/>
        </w:rPr>
        <w:t>écologique</w:t>
      </w:r>
      <w:r w:rsidR="00747B33">
        <w:rPr>
          <w:rFonts w:ascii="Times New Roman" w:hAnsi="Times New Roman" w:cs="Times New Roman"/>
          <w:sz w:val="24"/>
          <w:szCs w:val="24"/>
        </w:rPr>
        <w:t xml:space="preserve">s. </w:t>
      </w:r>
    </w:p>
    <w:p w14:paraId="13ACA9E9" w14:textId="0E7F8854" w:rsidR="00747B33" w:rsidRPr="006B187E" w:rsidRDefault="00747B33" w:rsidP="00747B33">
      <w:pPr>
        <w:rPr>
          <w:rFonts w:ascii="Times New Roman" w:hAnsi="Times New Roman" w:cs="Times New Roman"/>
          <w:bCs/>
          <w:sz w:val="24"/>
        </w:rPr>
      </w:pPr>
      <w:r w:rsidRPr="006B187E">
        <w:rPr>
          <w:rFonts w:ascii="Times New Roman" w:hAnsi="Times New Roman" w:cs="Times New Roman"/>
          <w:bCs/>
          <w:sz w:val="24"/>
        </w:rPr>
        <w:t>Le rapport est approuvé. Les administrateurs sont déchargés.</w:t>
      </w:r>
    </w:p>
    <w:p w14:paraId="7E867F66" w14:textId="77777777" w:rsidR="00307555" w:rsidRPr="00307555" w:rsidRDefault="00307555" w:rsidP="00307555">
      <w:pPr>
        <w:spacing w:before="120" w:after="120" w:line="240" w:lineRule="auto"/>
        <w:rPr>
          <w:rFonts w:ascii="Times New Roman" w:hAnsi="Times New Roman" w:cs="Times New Roman"/>
          <w:b/>
          <w:bCs/>
          <w:sz w:val="24"/>
          <w:szCs w:val="24"/>
        </w:rPr>
      </w:pPr>
    </w:p>
    <w:p w14:paraId="0379D204" w14:textId="77777777" w:rsidR="00095933" w:rsidRPr="00747B33" w:rsidRDefault="00095933" w:rsidP="00095933">
      <w:pPr>
        <w:numPr>
          <w:ilvl w:val="0"/>
          <w:numId w:val="33"/>
        </w:numPr>
        <w:spacing w:before="120" w:after="120" w:line="240" w:lineRule="auto"/>
        <w:ind w:left="714" w:hanging="357"/>
        <w:rPr>
          <w:rFonts w:ascii="Times New Roman" w:hAnsi="Times New Roman" w:cs="Times New Roman"/>
          <w:b/>
          <w:bCs/>
          <w:sz w:val="24"/>
          <w:szCs w:val="24"/>
        </w:rPr>
      </w:pPr>
      <w:r w:rsidRPr="00747B33">
        <w:rPr>
          <w:rFonts w:ascii="Times New Roman" w:hAnsi="Times New Roman" w:cs="Times New Roman"/>
          <w:b/>
          <w:bCs/>
          <w:sz w:val="24"/>
          <w:szCs w:val="24"/>
        </w:rPr>
        <w:t xml:space="preserve">Budget 2023 – approbation. </w:t>
      </w:r>
    </w:p>
    <w:p w14:paraId="2A5B52BF" w14:textId="77777777" w:rsidR="00307555" w:rsidRDefault="00307555" w:rsidP="00307555">
      <w:pPr>
        <w:spacing w:before="120" w:after="120" w:line="240" w:lineRule="auto"/>
        <w:rPr>
          <w:rFonts w:ascii="Times New Roman" w:hAnsi="Times New Roman" w:cs="Times New Roman"/>
          <w:b/>
          <w:bCs/>
          <w:sz w:val="24"/>
          <w:szCs w:val="24"/>
          <w:highlight w:val="yellow"/>
        </w:rPr>
      </w:pPr>
    </w:p>
    <w:p w14:paraId="79CB67A6" w14:textId="38D03BA4" w:rsidR="00307555" w:rsidRPr="00747B33" w:rsidRDefault="00747B33" w:rsidP="00747B33">
      <w:pPr>
        <w:rPr>
          <w:rFonts w:ascii="Times New Roman" w:hAnsi="Times New Roman" w:cs="Times New Roman"/>
          <w:bCs/>
          <w:sz w:val="24"/>
        </w:rPr>
      </w:pPr>
      <w:r w:rsidRPr="00283E7F">
        <w:rPr>
          <w:rFonts w:ascii="Times New Roman" w:hAnsi="Times New Roman" w:cs="Times New Roman"/>
          <w:bCs/>
          <w:sz w:val="24"/>
        </w:rPr>
        <w:t>Le budget</w:t>
      </w:r>
      <w:r>
        <w:rPr>
          <w:rFonts w:ascii="Times New Roman" w:hAnsi="Times New Roman" w:cs="Times New Roman"/>
          <w:bCs/>
          <w:sz w:val="24"/>
        </w:rPr>
        <w:t xml:space="preserve"> 2023</w:t>
      </w:r>
      <w:r w:rsidRPr="00283E7F">
        <w:rPr>
          <w:rFonts w:ascii="Times New Roman" w:hAnsi="Times New Roman" w:cs="Times New Roman"/>
          <w:bCs/>
          <w:sz w:val="24"/>
        </w:rPr>
        <w:t xml:space="preserve"> présenté précédemment </w:t>
      </w:r>
      <w:r w:rsidRPr="006B187E">
        <w:rPr>
          <w:rFonts w:ascii="Times New Roman" w:hAnsi="Times New Roman" w:cs="Times New Roman"/>
          <w:bCs/>
          <w:sz w:val="24"/>
        </w:rPr>
        <w:t xml:space="preserve">Corine </w:t>
      </w:r>
      <w:r w:rsidRPr="006B187E">
        <w:rPr>
          <w:rFonts w:ascii="Times New Roman" w:hAnsi="Times New Roman" w:cs="Times New Roman"/>
          <w:bCs/>
        </w:rPr>
        <w:t>TORREKENS</w:t>
      </w:r>
      <w:r w:rsidRPr="006B187E">
        <w:rPr>
          <w:rFonts w:ascii="Times New Roman" w:hAnsi="Times New Roman" w:cs="Times New Roman"/>
          <w:bCs/>
          <w:sz w:val="24"/>
        </w:rPr>
        <w:t xml:space="preserve"> </w:t>
      </w:r>
      <w:r w:rsidRPr="00283E7F">
        <w:rPr>
          <w:rFonts w:ascii="Times New Roman" w:hAnsi="Times New Roman" w:cs="Times New Roman"/>
          <w:bCs/>
          <w:sz w:val="24"/>
        </w:rPr>
        <w:t xml:space="preserve">est approuvé. </w:t>
      </w:r>
    </w:p>
    <w:p w14:paraId="3B3AD37A" w14:textId="77777777" w:rsidR="00307555" w:rsidRPr="00095933" w:rsidRDefault="00307555" w:rsidP="00307555">
      <w:pPr>
        <w:spacing w:before="120" w:after="120" w:line="240" w:lineRule="auto"/>
        <w:rPr>
          <w:rFonts w:ascii="Times New Roman" w:hAnsi="Times New Roman" w:cs="Times New Roman"/>
          <w:b/>
          <w:bCs/>
          <w:sz w:val="24"/>
          <w:szCs w:val="24"/>
        </w:rPr>
      </w:pPr>
    </w:p>
    <w:p w14:paraId="577585B8" w14:textId="0676B64F" w:rsidR="00307555" w:rsidRPr="00747B33" w:rsidRDefault="00095933" w:rsidP="00307555">
      <w:pPr>
        <w:numPr>
          <w:ilvl w:val="0"/>
          <w:numId w:val="33"/>
        </w:numPr>
        <w:spacing w:before="120" w:after="120" w:line="240" w:lineRule="auto"/>
        <w:ind w:left="714" w:hanging="357"/>
        <w:rPr>
          <w:rFonts w:ascii="Times New Roman" w:hAnsi="Times New Roman" w:cs="Times New Roman"/>
          <w:b/>
          <w:bCs/>
          <w:sz w:val="24"/>
          <w:szCs w:val="24"/>
        </w:rPr>
      </w:pPr>
      <w:r w:rsidRPr="00747B33">
        <w:rPr>
          <w:rFonts w:ascii="Times New Roman" w:hAnsi="Times New Roman" w:cs="Times New Roman"/>
          <w:b/>
          <w:bCs/>
          <w:sz w:val="24"/>
          <w:szCs w:val="24"/>
        </w:rPr>
        <w:t>BePolitix – état des lieux et projets futurs.</w:t>
      </w:r>
    </w:p>
    <w:p w14:paraId="06DBA0B9" w14:textId="77777777" w:rsidR="00307555" w:rsidRDefault="00307555" w:rsidP="00307555">
      <w:pPr>
        <w:spacing w:before="120" w:after="120" w:line="240" w:lineRule="auto"/>
        <w:rPr>
          <w:rFonts w:ascii="Times New Roman" w:hAnsi="Times New Roman" w:cs="Times New Roman"/>
          <w:b/>
          <w:bCs/>
          <w:sz w:val="24"/>
          <w:szCs w:val="24"/>
        </w:rPr>
      </w:pPr>
    </w:p>
    <w:p w14:paraId="6EE0F5CF" w14:textId="48DBEA56" w:rsidR="00307555" w:rsidRPr="00AC3076" w:rsidRDefault="00AC3076" w:rsidP="00AC3076">
      <w:pPr>
        <w:rPr>
          <w:rFonts w:ascii="Times New Roman" w:hAnsi="Times New Roman" w:cs="Times New Roman"/>
          <w:bCs/>
          <w:sz w:val="24"/>
          <w:szCs w:val="24"/>
        </w:rPr>
      </w:pPr>
      <w:r>
        <w:rPr>
          <w:rFonts w:ascii="Times New Roman" w:hAnsi="Times New Roman" w:cs="Times New Roman"/>
          <w:bCs/>
          <w:sz w:val="24"/>
          <w:szCs w:val="24"/>
        </w:rPr>
        <w:t xml:space="preserve">Christoph NIESSEN </w:t>
      </w:r>
      <w:r w:rsidR="00747B33" w:rsidRPr="00283E7F">
        <w:rPr>
          <w:rFonts w:ascii="Times New Roman" w:hAnsi="Times New Roman" w:cs="Times New Roman"/>
          <w:bCs/>
          <w:sz w:val="24"/>
          <w:szCs w:val="24"/>
        </w:rPr>
        <w:t>présente l’état des lieux et les projets futurs concernant le blog de l’ABSP : BePolitix.  Le blog fonctionne très bien</w:t>
      </w:r>
      <w:r w:rsidR="00747B33">
        <w:rPr>
          <w:rFonts w:ascii="Times New Roman" w:hAnsi="Times New Roman" w:cs="Times New Roman"/>
          <w:bCs/>
          <w:sz w:val="24"/>
          <w:szCs w:val="24"/>
        </w:rPr>
        <w:t xml:space="preserve">. </w:t>
      </w:r>
      <w:r w:rsidR="00747B33" w:rsidRPr="00283E7F">
        <w:rPr>
          <w:rFonts w:ascii="Times New Roman" w:hAnsi="Times New Roman" w:cs="Times New Roman"/>
          <w:bCs/>
          <w:sz w:val="24"/>
          <w:szCs w:val="24"/>
        </w:rPr>
        <w:t xml:space="preserve">Le but de ce blog est de </w:t>
      </w:r>
      <w:r w:rsidR="00747B33">
        <w:rPr>
          <w:rFonts w:ascii="Times New Roman" w:hAnsi="Times New Roman" w:cs="Times New Roman"/>
          <w:bCs/>
          <w:sz w:val="24"/>
          <w:szCs w:val="24"/>
        </w:rPr>
        <w:t>vulgariser</w:t>
      </w:r>
      <w:r w:rsidR="00747B33" w:rsidRPr="00283E7F">
        <w:rPr>
          <w:rFonts w:ascii="Times New Roman" w:hAnsi="Times New Roman" w:cs="Times New Roman"/>
          <w:bCs/>
          <w:sz w:val="24"/>
          <w:szCs w:val="24"/>
        </w:rPr>
        <w:t xml:space="preserve"> la recherche en sciences politiques en français mais aussi l’international. De nombreux chercheurs étrangers le suivent. De nombreux billets et entretiens ont déjà été publiés et d’autres sont en préparation. </w:t>
      </w:r>
      <w:r>
        <w:rPr>
          <w:rFonts w:ascii="Times New Roman" w:hAnsi="Times New Roman" w:cs="Times New Roman"/>
          <w:bCs/>
          <w:sz w:val="24"/>
          <w:szCs w:val="24"/>
        </w:rPr>
        <w:t xml:space="preserve"> Christoph NIESSEN aborde également </w:t>
      </w:r>
      <w:r w:rsidR="00747B33">
        <w:rPr>
          <w:rFonts w:ascii="Times New Roman" w:hAnsi="Times New Roman" w:cs="Times New Roman"/>
          <w:sz w:val="24"/>
          <w:szCs w:val="24"/>
        </w:rPr>
        <w:t>les n</w:t>
      </w:r>
      <w:r w:rsidR="00307555">
        <w:rPr>
          <w:rFonts w:ascii="Times New Roman" w:hAnsi="Times New Roman" w:cs="Times New Roman"/>
          <w:sz w:val="24"/>
          <w:szCs w:val="24"/>
        </w:rPr>
        <w:t>ouveauté</w:t>
      </w:r>
      <w:r w:rsidR="00747B33">
        <w:rPr>
          <w:rFonts w:ascii="Times New Roman" w:hAnsi="Times New Roman" w:cs="Times New Roman"/>
          <w:sz w:val="24"/>
          <w:szCs w:val="24"/>
        </w:rPr>
        <w:t>s du blog</w:t>
      </w:r>
      <w:r>
        <w:rPr>
          <w:rFonts w:ascii="Times New Roman" w:hAnsi="Times New Roman" w:cs="Times New Roman"/>
          <w:sz w:val="24"/>
          <w:szCs w:val="24"/>
        </w:rPr>
        <w:t>,</w:t>
      </w:r>
      <w:r w:rsidR="00747B33">
        <w:rPr>
          <w:rFonts w:ascii="Times New Roman" w:hAnsi="Times New Roman" w:cs="Times New Roman"/>
          <w:sz w:val="24"/>
          <w:szCs w:val="24"/>
        </w:rPr>
        <w:t xml:space="preserve"> avec de nouveaux </w:t>
      </w:r>
      <w:r w:rsidR="00307555">
        <w:rPr>
          <w:rFonts w:ascii="Times New Roman" w:hAnsi="Times New Roman" w:cs="Times New Roman"/>
          <w:sz w:val="24"/>
          <w:szCs w:val="24"/>
        </w:rPr>
        <w:t>billets et entretiens</w:t>
      </w:r>
      <w:r>
        <w:rPr>
          <w:rFonts w:ascii="Times New Roman" w:hAnsi="Times New Roman" w:cs="Times New Roman"/>
          <w:sz w:val="24"/>
          <w:szCs w:val="24"/>
        </w:rPr>
        <w:t xml:space="preserve">. </w:t>
      </w:r>
      <w:r w:rsidR="00747B33">
        <w:rPr>
          <w:rFonts w:ascii="Times New Roman" w:hAnsi="Times New Roman" w:cs="Times New Roman"/>
          <w:sz w:val="24"/>
          <w:szCs w:val="24"/>
        </w:rPr>
        <w:t>Il e</w:t>
      </w:r>
      <w:r w:rsidR="00307555">
        <w:rPr>
          <w:rFonts w:ascii="Times New Roman" w:hAnsi="Times New Roman" w:cs="Times New Roman"/>
          <w:sz w:val="24"/>
          <w:szCs w:val="24"/>
        </w:rPr>
        <w:t>ncourage la publications des travaux des chercheurs</w:t>
      </w:r>
      <w:r w:rsidR="00747B33">
        <w:rPr>
          <w:rFonts w:ascii="Times New Roman" w:hAnsi="Times New Roman" w:cs="Times New Roman"/>
          <w:sz w:val="24"/>
          <w:szCs w:val="24"/>
        </w:rPr>
        <w:t xml:space="preserve"> de l’ABSP</w:t>
      </w:r>
      <w:r w:rsidR="00307555">
        <w:rPr>
          <w:rFonts w:ascii="Times New Roman" w:hAnsi="Times New Roman" w:cs="Times New Roman"/>
          <w:sz w:val="24"/>
          <w:szCs w:val="24"/>
        </w:rPr>
        <w:t xml:space="preserve"> pour montrer que </w:t>
      </w:r>
      <w:r w:rsidR="00747B33">
        <w:rPr>
          <w:rFonts w:ascii="Times New Roman" w:hAnsi="Times New Roman" w:cs="Times New Roman"/>
          <w:sz w:val="24"/>
          <w:szCs w:val="24"/>
        </w:rPr>
        <w:t>l’association est proactive.</w:t>
      </w:r>
      <w:r>
        <w:rPr>
          <w:rFonts w:ascii="Times New Roman" w:hAnsi="Times New Roman" w:cs="Times New Roman"/>
          <w:sz w:val="24"/>
          <w:szCs w:val="24"/>
        </w:rPr>
        <w:t xml:space="preserve"> </w:t>
      </w:r>
      <w:r w:rsidR="00307555">
        <w:rPr>
          <w:rFonts w:ascii="Times New Roman" w:hAnsi="Times New Roman" w:cs="Times New Roman"/>
          <w:sz w:val="24"/>
          <w:szCs w:val="24"/>
        </w:rPr>
        <w:t xml:space="preserve">Louise </w:t>
      </w:r>
      <w:r w:rsidR="00747B33">
        <w:rPr>
          <w:rFonts w:ascii="Times New Roman" w:hAnsi="Times New Roman" w:cs="Times New Roman"/>
          <w:sz w:val="24"/>
          <w:szCs w:val="24"/>
        </w:rPr>
        <w:t xml:space="preserve">KNOPS prend la parole et propose une </w:t>
      </w:r>
      <w:r w:rsidR="00307555">
        <w:rPr>
          <w:rFonts w:ascii="Times New Roman" w:hAnsi="Times New Roman" w:cs="Times New Roman"/>
          <w:sz w:val="24"/>
          <w:szCs w:val="24"/>
        </w:rPr>
        <w:t>réflexion sur la publication des billets en anglais</w:t>
      </w:r>
      <w:r>
        <w:rPr>
          <w:rFonts w:ascii="Times New Roman" w:hAnsi="Times New Roman" w:cs="Times New Roman"/>
          <w:sz w:val="24"/>
          <w:szCs w:val="24"/>
        </w:rPr>
        <w:t xml:space="preserve">. </w:t>
      </w:r>
      <w:r w:rsidR="00747B33" w:rsidRPr="00747B33">
        <w:rPr>
          <w:rFonts w:ascii="Times New Roman" w:hAnsi="Times New Roman" w:cs="Times New Roman"/>
          <w:sz w:val="24"/>
          <w:szCs w:val="24"/>
        </w:rPr>
        <w:t>Christoph NIESSEN</w:t>
      </w:r>
      <w:r w:rsidR="00747B33">
        <w:rPr>
          <w:rFonts w:ascii="Times New Roman" w:hAnsi="Times New Roman" w:cs="Times New Roman"/>
          <w:sz w:val="24"/>
          <w:szCs w:val="24"/>
        </w:rPr>
        <w:t xml:space="preserve"> répond que c’est un </w:t>
      </w:r>
      <w:r w:rsidR="00307555">
        <w:rPr>
          <w:rFonts w:ascii="Times New Roman" w:hAnsi="Times New Roman" w:cs="Times New Roman"/>
          <w:sz w:val="24"/>
          <w:szCs w:val="24"/>
        </w:rPr>
        <w:t>choix de rester en français pour le public cible qui est francophone</w:t>
      </w:r>
      <w:r>
        <w:rPr>
          <w:rFonts w:ascii="Times New Roman" w:hAnsi="Times New Roman" w:cs="Times New Roman"/>
          <w:sz w:val="24"/>
          <w:szCs w:val="24"/>
        </w:rPr>
        <w:t xml:space="preserve">. </w:t>
      </w:r>
      <w:r w:rsidR="00307555">
        <w:rPr>
          <w:rFonts w:ascii="Times New Roman" w:hAnsi="Times New Roman" w:cs="Times New Roman"/>
          <w:sz w:val="24"/>
          <w:szCs w:val="24"/>
        </w:rPr>
        <w:t>François </w:t>
      </w:r>
      <w:r w:rsidR="00747B33">
        <w:rPr>
          <w:rFonts w:ascii="Times New Roman" w:hAnsi="Times New Roman" w:cs="Times New Roman"/>
          <w:sz w:val="24"/>
          <w:szCs w:val="24"/>
        </w:rPr>
        <w:t>RANDOUR suggère</w:t>
      </w:r>
      <w:r w:rsidR="00307555">
        <w:rPr>
          <w:rFonts w:ascii="Times New Roman" w:hAnsi="Times New Roman" w:cs="Times New Roman"/>
          <w:sz w:val="24"/>
          <w:szCs w:val="24"/>
        </w:rPr>
        <w:t xml:space="preserve"> de </w:t>
      </w:r>
      <w:r>
        <w:rPr>
          <w:rFonts w:ascii="Times New Roman" w:hAnsi="Times New Roman" w:cs="Times New Roman"/>
          <w:sz w:val="24"/>
          <w:szCs w:val="24"/>
        </w:rPr>
        <w:t>reprendre les billets publiés sur le blog de l’ECPR, de les</w:t>
      </w:r>
      <w:r w:rsidR="00307555">
        <w:rPr>
          <w:rFonts w:ascii="Times New Roman" w:hAnsi="Times New Roman" w:cs="Times New Roman"/>
          <w:sz w:val="24"/>
          <w:szCs w:val="24"/>
        </w:rPr>
        <w:t xml:space="preserve"> traduire</w:t>
      </w:r>
      <w:r>
        <w:rPr>
          <w:rFonts w:ascii="Times New Roman" w:hAnsi="Times New Roman" w:cs="Times New Roman"/>
          <w:sz w:val="24"/>
          <w:szCs w:val="24"/>
        </w:rPr>
        <w:t>, et de les publier sur le site de Bepolitix.</w:t>
      </w:r>
    </w:p>
    <w:p w14:paraId="49E5A242" w14:textId="77777777" w:rsidR="00747B33" w:rsidRPr="00307555" w:rsidRDefault="00747B33" w:rsidP="00307555">
      <w:pPr>
        <w:spacing w:before="120" w:after="120" w:line="240" w:lineRule="auto"/>
        <w:rPr>
          <w:rFonts w:ascii="Times New Roman" w:hAnsi="Times New Roman" w:cs="Times New Roman"/>
          <w:b/>
          <w:bCs/>
          <w:sz w:val="24"/>
          <w:szCs w:val="24"/>
        </w:rPr>
      </w:pPr>
    </w:p>
    <w:p w14:paraId="4111193A" w14:textId="77777777" w:rsidR="00095933" w:rsidRPr="00747B33" w:rsidRDefault="00095933" w:rsidP="00095933">
      <w:pPr>
        <w:numPr>
          <w:ilvl w:val="0"/>
          <w:numId w:val="33"/>
        </w:numPr>
        <w:spacing w:before="120" w:after="120" w:line="240" w:lineRule="auto"/>
        <w:ind w:left="714" w:hanging="357"/>
        <w:rPr>
          <w:rFonts w:ascii="Times New Roman" w:hAnsi="Times New Roman" w:cs="Times New Roman"/>
          <w:b/>
          <w:bCs/>
          <w:sz w:val="24"/>
          <w:szCs w:val="24"/>
        </w:rPr>
      </w:pPr>
      <w:r w:rsidRPr="00747B33">
        <w:rPr>
          <w:rFonts w:ascii="Times New Roman" w:hAnsi="Times New Roman" w:cs="Times New Roman"/>
          <w:b/>
          <w:bCs/>
          <w:sz w:val="24"/>
          <w:szCs w:val="24"/>
        </w:rPr>
        <w:t>Refonte du site internet de l’ABSP.</w:t>
      </w:r>
    </w:p>
    <w:p w14:paraId="63CE16A7" w14:textId="77777777" w:rsidR="00307555" w:rsidRDefault="00307555" w:rsidP="00307555">
      <w:pPr>
        <w:spacing w:before="120" w:after="120" w:line="240" w:lineRule="auto"/>
        <w:rPr>
          <w:rFonts w:ascii="Times New Roman" w:hAnsi="Times New Roman" w:cs="Times New Roman"/>
          <w:sz w:val="24"/>
          <w:szCs w:val="24"/>
        </w:rPr>
      </w:pPr>
    </w:p>
    <w:p w14:paraId="44E658B2" w14:textId="09E36B8B" w:rsidR="00307555" w:rsidRDefault="00307555" w:rsidP="00747B33">
      <w:pPr>
        <w:spacing w:before="120" w:after="120"/>
        <w:rPr>
          <w:rFonts w:ascii="Times New Roman" w:hAnsi="Times New Roman" w:cs="Times New Roman"/>
          <w:sz w:val="24"/>
          <w:szCs w:val="24"/>
        </w:rPr>
      </w:pPr>
      <w:r>
        <w:rPr>
          <w:rFonts w:ascii="Times New Roman" w:hAnsi="Times New Roman" w:cs="Times New Roman"/>
          <w:sz w:val="24"/>
          <w:szCs w:val="24"/>
        </w:rPr>
        <w:t>Archibald </w:t>
      </w:r>
      <w:r w:rsidR="00747B33">
        <w:rPr>
          <w:rFonts w:ascii="Times New Roman" w:hAnsi="Times New Roman" w:cs="Times New Roman"/>
          <w:sz w:val="24"/>
          <w:szCs w:val="24"/>
        </w:rPr>
        <w:t>GUSTIN pr</w:t>
      </w:r>
      <w:r w:rsidR="00AC3076">
        <w:rPr>
          <w:rFonts w:ascii="Times New Roman" w:hAnsi="Times New Roman" w:cs="Times New Roman"/>
          <w:sz w:val="24"/>
          <w:szCs w:val="24"/>
        </w:rPr>
        <w:t xml:space="preserve">ésente </w:t>
      </w:r>
      <w:r w:rsidR="00747B33">
        <w:rPr>
          <w:rFonts w:ascii="Times New Roman" w:hAnsi="Times New Roman" w:cs="Times New Roman"/>
          <w:sz w:val="24"/>
          <w:szCs w:val="24"/>
        </w:rPr>
        <w:t xml:space="preserve">la refonte du site de l’ABSP. </w:t>
      </w:r>
      <w:r>
        <w:rPr>
          <w:rFonts w:ascii="Times New Roman" w:hAnsi="Times New Roman" w:cs="Times New Roman"/>
          <w:sz w:val="24"/>
          <w:szCs w:val="24"/>
        </w:rPr>
        <w:t xml:space="preserve">10 000 euros </w:t>
      </w:r>
      <w:r w:rsidR="00747B33">
        <w:rPr>
          <w:rFonts w:ascii="Times New Roman" w:hAnsi="Times New Roman" w:cs="Times New Roman"/>
          <w:sz w:val="24"/>
          <w:szCs w:val="24"/>
        </w:rPr>
        <w:t xml:space="preserve">ont été </w:t>
      </w:r>
      <w:r>
        <w:rPr>
          <w:rFonts w:ascii="Times New Roman" w:hAnsi="Times New Roman" w:cs="Times New Roman"/>
          <w:sz w:val="24"/>
          <w:szCs w:val="24"/>
        </w:rPr>
        <w:t>investis</w:t>
      </w:r>
      <w:r w:rsidR="00747B33">
        <w:rPr>
          <w:rFonts w:ascii="Times New Roman" w:hAnsi="Times New Roman" w:cs="Times New Roman"/>
          <w:sz w:val="24"/>
          <w:szCs w:val="24"/>
        </w:rPr>
        <w:t xml:space="preserve"> pour une toute nouvelle interface du site visant  à dynamiser celui-ci</w:t>
      </w:r>
      <w:r w:rsidR="00AC3076">
        <w:rPr>
          <w:rFonts w:ascii="Times New Roman" w:hAnsi="Times New Roman" w:cs="Times New Roman"/>
          <w:sz w:val="24"/>
          <w:szCs w:val="24"/>
        </w:rPr>
        <w:t>. Cette réforme</w:t>
      </w:r>
      <w:r w:rsidR="00747B33">
        <w:rPr>
          <w:rFonts w:ascii="Times New Roman" w:hAnsi="Times New Roman" w:cs="Times New Roman"/>
          <w:sz w:val="24"/>
          <w:szCs w:val="24"/>
        </w:rPr>
        <w:t xml:space="preserve"> </w:t>
      </w:r>
      <w:r w:rsidR="00AC3076">
        <w:rPr>
          <w:rFonts w:ascii="Times New Roman" w:hAnsi="Times New Roman" w:cs="Times New Roman"/>
          <w:sz w:val="24"/>
          <w:szCs w:val="24"/>
        </w:rPr>
        <w:t>concerne</w:t>
      </w:r>
      <w:r>
        <w:rPr>
          <w:rFonts w:ascii="Times New Roman" w:hAnsi="Times New Roman" w:cs="Times New Roman"/>
          <w:sz w:val="24"/>
          <w:szCs w:val="24"/>
        </w:rPr>
        <w:t xml:space="preserve"> le site et le blog</w:t>
      </w:r>
      <w:r w:rsidR="00AC3076">
        <w:rPr>
          <w:rFonts w:ascii="Times New Roman" w:hAnsi="Times New Roman" w:cs="Times New Roman"/>
          <w:sz w:val="24"/>
          <w:szCs w:val="24"/>
        </w:rPr>
        <w:t>. Les informaticiens ont quasiment terminé leur travail.</w:t>
      </w:r>
      <w:r w:rsidR="00747B33">
        <w:rPr>
          <w:rFonts w:ascii="Times New Roman" w:hAnsi="Times New Roman" w:cs="Times New Roman"/>
          <w:sz w:val="24"/>
          <w:szCs w:val="24"/>
        </w:rPr>
        <w:t xml:space="preserve"> </w:t>
      </w:r>
    </w:p>
    <w:p w14:paraId="08BFEFC8" w14:textId="77777777" w:rsidR="00747B33" w:rsidRPr="00307555" w:rsidRDefault="00747B33" w:rsidP="00307555">
      <w:pPr>
        <w:spacing w:before="120" w:after="120" w:line="240" w:lineRule="auto"/>
        <w:rPr>
          <w:rFonts w:ascii="Times New Roman" w:hAnsi="Times New Roman" w:cs="Times New Roman"/>
          <w:sz w:val="24"/>
          <w:szCs w:val="24"/>
        </w:rPr>
      </w:pPr>
    </w:p>
    <w:p w14:paraId="2E20792B" w14:textId="5BD56D2D" w:rsidR="00747B33" w:rsidRDefault="00095933" w:rsidP="00747B33">
      <w:pPr>
        <w:widowControl w:val="0"/>
        <w:numPr>
          <w:ilvl w:val="0"/>
          <w:numId w:val="33"/>
        </w:numPr>
        <w:autoSpaceDE w:val="0"/>
        <w:autoSpaceDN w:val="0"/>
        <w:adjustRightInd w:val="0"/>
        <w:spacing w:before="120" w:after="120" w:line="240" w:lineRule="auto"/>
        <w:rPr>
          <w:rFonts w:ascii="Times New Roman" w:hAnsi="Times New Roman" w:cs="Times New Roman"/>
          <w:b/>
          <w:bCs/>
          <w:sz w:val="24"/>
          <w:szCs w:val="24"/>
        </w:rPr>
      </w:pPr>
      <w:r w:rsidRPr="00747B33">
        <w:rPr>
          <w:rFonts w:ascii="Times New Roman" w:hAnsi="Times New Roman" w:cs="Times New Roman"/>
          <w:b/>
          <w:bCs/>
          <w:sz w:val="24"/>
          <w:szCs w:val="24"/>
        </w:rPr>
        <w:t xml:space="preserve">Remplacement de </w:t>
      </w:r>
      <w:r w:rsidR="00307555" w:rsidRPr="00747B33">
        <w:rPr>
          <w:rFonts w:ascii="Times New Roman" w:hAnsi="Times New Roman" w:cs="Times New Roman"/>
          <w:b/>
          <w:bCs/>
          <w:sz w:val="24"/>
          <w:szCs w:val="24"/>
        </w:rPr>
        <w:t>trois</w:t>
      </w:r>
      <w:r w:rsidRPr="00747B33">
        <w:rPr>
          <w:rFonts w:ascii="Times New Roman" w:hAnsi="Times New Roman" w:cs="Times New Roman"/>
          <w:b/>
          <w:bCs/>
          <w:sz w:val="24"/>
          <w:szCs w:val="24"/>
        </w:rPr>
        <w:t xml:space="preserve"> membres de l’organe d’administration démissionnaires.</w:t>
      </w:r>
    </w:p>
    <w:p w14:paraId="58C250A0" w14:textId="77777777" w:rsidR="00747B33" w:rsidRPr="00747B33" w:rsidRDefault="00747B33" w:rsidP="00747B33">
      <w:pPr>
        <w:widowControl w:val="0"/>
        <w:autoSpaceDE w:val="0"/>
        <w:autoSpaceDN w:val="0"/>
        <w:adjustRightInd w:val="0"/>
        <w:spacing w:before="120" w:after="120" w:line="240" w:lineRule="auto"/>
        <w:ind w:left="720"/>
        <w:rPr>
          <w:rFonts w:ascii="Times New Roman" w:hAnsi="Times New Roman" w:cs="Times New Roman"/>
          <w:b/>
          <w:bCs/>
          <w:sz w:val="24"/>
          <w:szCs w:val="24"/>
        </w:rPr>
      </w:pPr>
    </w:p>
    <w:p w14:paraId="37848D0E" w14:textId="3B5BAEEE" w:rsidR="00747B33" w:rsidRPr="00747B33" w:rsidRDefault="00AC3076" w:rsidP="00747B33">
      <w:pPr>
        <w:rPr>
          <w:rFonts w:ascii="Times New Roman" w:hAnsi="Times New Roman" w:cs="Times New Roman"/>
          <w:sz w:val="24"/>
          <w:szCs w:val="24"/>
        </w:rPr>
      </w:pPr>
      <w:r>
        <w:rPr>
          <w:rFonts w:ascii="Times New Roman" w:hAnsi="Times New Roman" w:cs="Times New Roman"/>
          <w:bCs/>
          <w:sz w:val="24"/>
          <w:szCs w:val="24"/>
        </w:rPr>
        <w:t xml:space="preserve">Pendant l’année écoulée, plusieurs membres de l’organe d’administration démissionnaires ont été remplacés. Ainsi, </w:t>
      </w:r>
      <w:r w:rsidR="00307555">
        <w:rPr>
          <w:rFonts w:ascii="Times New Roman" w:hAnsi="Times New Roman" w:cs="Times New Roman"/>
          <w:sz w:val="24"/>
          <w:szCs w:val="24"/>
        </w:rPr>
        <w:t xml:space="preserve">Thomas </w:t>
      </w:r>
      <w:r w:rsidR="00747B33">
        <w:rPr>
          <w:rFonts w:ascii="Times New Roman" w:hAnsi="Times New Roman" w:cs="Times New Roman"/>
          <w:sz w:val="24"/>
          <w:szCs w:val="24"/>
        </w:rPr>
        <w:t xml:space="preserve">LEGEIN </w:t>
      </w:r>
      <w:r>
        <w:rPr>
          <w:rFonts w:ascii="Times New Roman" w:hAnsi="Times New Roman" w:cs="Times New Roman"/>
          <w:sz w:val="24"/>
          <w:szCs w:val="24"/>
        </w:rPr>
        <w:t>fut</w:t>
      </w:r>
      <w:r w:rsidR="00307555">
        <w:rPr>
          <w:rFonts w:ascii="Times New Roman" w:hAnsi="Times New Roman" w:cs="Times New Roman"/>
          <w:sz w:val="24"/>
          <w:szCs w:val="24"/>
        </w:rPr>
        <w:t xml:space="preserve"> remplacé par Lu</w:t>
      </w:r>
      <w:r>
        <w:rPr>
          <w:rFonts w:ascii="Times New Roman" w:hAnsi="Times New Roman" w:cs="Times New Roman"/>
          <w:sz w:val="24"/>
          <w:szCs w:val="24"/>
        </w:rPr>
        <w:t>c</w:t>
      </w:r>
      <w:r w:rsidR="00307555">
        <w:rPr>
          <w:rFonts w:ascii="Times New Roman" w:hAnsi="Times New Roman" w:cs="Times New Roman"/>
          <w:sz w:val="24"/>
          <w:szCs w:val="24"/>
        </w:rPr>
        <w:t>a</w:t>
      </w:r>
      <w:r>
        <w:rPr>
          <w:rFonts w:ascii="Times New Roman" w:hAnsi="Times New Roman" w:cs="Times New Roman"/>
          <w:sz w:val="24"/>
          <w:szCs w:val="24"/>
        </w:rPr>
        <w:t>s</w:t>
      </w:r>
      <w:r w:rsidR="00307555">
        <w:rPr>
          <w:rFonts w:ascii="Times New Roman" w:hAnsi="Times New Roman" w:cs="Times New Roman"/>
          <w:sz w:val="24"/>
          <w:szCs w:val="24"/>
        </w:rPr>
        <w:t xml:space="preserve"> </w:t>
      </w:r>
      <w:r w:rsidR="00764600">
        <w:rPr>
          <w:rFonts w:ascii="Times New Roman" w:hAnsi="Times New Roman" w:cs="Times New Roman"/>
          <w:sz w:val="24"/>
          <w:szCs w:val="24"/>
        </w:rPr>
        <w:t>KINS</w:t>
      </w:r>
      <w:r w:rsidR="00747B33">
        <w:rPr>
          <w:rFonts w:ascii="Times New Roman" w:hAnsi="Times New Roman" w:cs="Times New Roman"/>
          <w:sz w:val="24"/>
          <w:szCs w:val="24"/>
        </w:rPr>
        <w:t xml:space="preserve">, </w:t>
      </w:r>
      <w:r w:rsidR="00307555">
        <w:rPr>
          <w:rFonts w:ascii="Times New Roman" w:hAnsi="Times New Roman" w:cs="Times New Roman"/>
          <w:sz w:val="24"/>
          <w:szCs w:val="24"/>
        </w:rPr>
        <w:t xml:space="preserve">Hugo </w:t>
      </w:r>
      <w:r w:rsidR="00747B33">
        <w:rPr>
          <w:rFonts w:ascii="Times New Roman" w:hAnsi="Times New Roman" w:cs="Times New Roman"/>
          <w:sz w:val="24"/>
          <w:szCs w:val="24"/>
        </w:rPr>
        <w:t xml:space="preserve">CANILHAC </w:t>
      </w:r>
      <w:r>
        <w:rPr>
          <w:rFonts w:ascii="Times New Roman" w:hAnsi="Times New Roman" w:cs="Times New Roman"/>
          <w:sz w:val="24"/>
          <w:szCs w:val="24"/>
        </w:rPr>
        <w:t>fut</w:t>
      </w:r>
      <w:r w:rsidR="00307555">
        <w:rPr>
          <w:rFonts w:ascii="Times New Roman" w:hAnsi="Times New Roman" w:cs="Times New Roman"/>
          <w:sz w:val="24"/>
          <w:szCs w:val="24"/>
        </w:rPr>
        <w:t xml:space="preserve"> remplacé par Sophie </w:t>
      </w:r>
      <w:r w:rsidR="00747B33">
        <w:rPr>
          <w:rFonts w:ascii="Times New Roman" w:hAnsi="Times New Roman" w:cs="Times New Roman"/>
          <w:sz w:val="24"/>
          <w:szCs w:val="24"/>
        </w:rPr>
        <w:t>JACQUOT</w:t>
      </w:r>
      <w:r>
        <w:rPr>
          <w:rFonts w:ascii="Times New Roman" w:hAnsi="Times New Roman" w:cs="Times New Roman"/>
          <w:bCs/>
          <w:sz w:val="24"/>
          <w:szCs w:val="24"/>
        </w:rPr>
        <w:t xml:space="preserve">, </w:t>
      </w:r>
      <w:r w:rsidR="00747B33">
        <w:rPr>
          <w:rFonts w:ascii="Times New Roman" w:hAnsi="Times New Roman" w:cs="Times New Roman"/>
          <w:bCs/>
          <w:sz w:val="24"/>
          <w:szCs w:val="24"/>
        </w:rPr>
        <w:t xml:space="preserve">et </w:t>
      </w:r>
      <w:r w:rsidR="00307555">
        <w:rPr>
          <w:rFonts w:ascii="Times New Roman" w:hAnsi="Times New Roman" w:cs="Times New Roman"/>
          <w:sz w:val="24"/>
          <w:szCs w:val="24"/>
        </w:rPr>
        <w:t xml:space="preserve">Alban </w:t>
      </w:r>
      <w:r w:rsidR="00747B33">
        <w:rPr>
          <w:rFonts w:ascii="Times New Roman" w:hAnsi="Times New Roman" w:cs="Times New Roman"/>
          <w:sz w:val="24"/>
          <w:szCs w:val="24"/>
        </w:rPr>
        <w:t xml:space="preserve">VERSAILLES </w:t>
      </w:r>
      <w:r>
        <w:rPr>
          <w:rFonts w:ascii="Times New Roman" w:hAnsi="Times New Roman" w:cs="Times New Roman"/>
          <w:sz w:val="24"/>
          <w:szCs w:val="24"/>
        </w:rPr>
        <w:t>fut</w:t>
      </w:r>
      <w:r w:rsidR="00307555">
        <w:rPr>
          <w:rFonts w:ascii="Times New Roman" w:hAnsi="Times New Roman" w:cs="Times New Roman"/>
          <w:sz w:val="24"/>
          <w:szCs w:val="24"/>
        </w:rPr>
        <w:t xml:space="preserve"> remplacé par Louise </w:t>
      </w:r>
      <w:r w:rsidR="00764600">
        <w:rPr>
          <w:rFonts w:ascii="Times New Roman" w:hAnsi="Times New Roman" w:cs="Times New Roman"/>
          <w:sz w:val="24"/>
          <w:szCs w:val="24"/>
        </w:rPr>
        <w:t>KNOPS</w:t>
      </w:r>
      <w:r w:rsidR="00747B33">
        <w:rPr>
          <w:rFonts w:ascii="Times New Roman" w:hAnsi="Times New Roman" w:cs="Times New Roman"/>
          <w:sz w:val="24"/>
          <w:szCs w:val="24"/>
        </w:rPr>
        <w:t xml:space="preserve">. </w:t>
      </w:r>
      <w:r>
        <w:rPr>
          <w:rFonts w:ascii="Times New Roman" w:hAnsi="Times New Roman" w:cs="Times New Roman"/>
          <w:sz w:val="24"/>
          <w:szCs w:val="24"/>
        </w:rPr>
        <w:t>L’assemblée générale approuve l’intégration des trois nouveaux membres au sein du conseil d’administration de l’ABSP.</w:t>
      </w:r>
    </w:p>
    <w:p w14:paraId="7DBA5F56" w14:textId="3E87ACE6" w:rsidR="00747B33" w:rsidRPr="000641F7" w:rsidRDefault="00095933" w:rsidP="000641F7">
      <w:pPr>
        <w:numPr>
          <w:ilvl w:val="0"/>
          <w:numId w:val="33"/>
        </w:numPr>
        <w:spacing w:before="120" w:after="120"/>
        <w:ind w:left="714" w:hanging="357"/>
        <w:rPr>
          <w:rFonts w:ascii="Times New Roman" w:hAnsi="Times New Roman" w:cs="Times New Roman"/>
          <w:b/>
          <w:bCs/>
          <w:sz w:val="24"/>
          <w:szCs w:val="24"/>
        </w:rPr>
      </w:pPr>
      <w:r w:rsidRPr="00747B33">
        <w:rPr>
          <w:rFonts w:ascii="Times New Roman" w:eastAsia="Calibri" w:hAnsi="Times New Roman" w:cs="Times New Roman"/>
          <w:b/>
          <w:bCs/>
          <w:sz w:val="24"/>
          <w:szCs w:val="24"/>
        </w:rPr>
        <w:t>Remise du Prix du meilleur papier 2022 de l’ABSP.</w:t>
      </w:r>
    </w:p>
    <w:p w14:paraId="7E73BE21" w14:textId="1D27C34D" w:rsidR="00307555" w:rsidRPr="00747B33" w:rsidRDefault="00747B33" w:rsidP="000641F7">
      <w:pPr>
        <w:spacing w:before="120" w:after="120"/>
        <w:rPr>
          <w:rFonts w:ascii="Times New Roman" w:hAnsi="Times New Roman" w:cs="Times New Roman"/>
          <w:sz w:val="24"/>
          <w:szCs w:val="24"/>
        </w:rPr>
      </w:pPr>
      <w:r>
        <w:rPr>
          <w:rFonts w:ascii="Times New Roman" w:hAnsi="Times New Roman" w:cs="Times New Roman"/>
          <w:bCs/>
          <w:sz w:val="24"/>
          <w:szCs w:val="24"/>
        </w:rPr>
        <w:t>I</w:t>
      </w:r>
      <w:r w:rsidRPr="001509A2">
        <w:rPr>
          <w:rFonts w:ascii="Times New Roman" w:hAnsi="Times New Roman" w:cs="Times New Roman"/>
          <w:bCs/>
          <w:sz w:val="24"/>
          <w:szCs w:val="24"/>
        </w:rPr>
        <w:t>l a été décidé lors d</w:t>
      </w:r>
      <w:r w:rsidR="00AC3076">
        <w:rPr>
          <w:rFonts w:ascii="Times New Roman" w:hAnsi="Times New Roman" w:cs="Times New Roman"/>
          <w:bCs/>
          <w:sz w:val="24"/>
          <w:szCs w:val="24"/>
        </w:rPr>
        <w:t xml:space="preserve">e la dernière réunion de l’organe d’administration </w:t>
      </w:r>
      <w:r w:rsidRPr="001509A2">
        <w:rPr>
          <w:rFonts w:ascii="Times New Roman" w:hAnsi="Times New Roman" w:cs="Times New Roman"/>
          <w:bCs/>
          <w:sz w:val="24"/>
          <w:szCs w:val="24"/>
        </w:rPr>
        <w:t>de remettre</w:t>
      </w:r>
      <w:r>
        <w:rPr>
          <w:rFonts w:ascii="Times New Roman" w:hAnsi="Times New Roman" w:cs="Times New Roman"/>
          <w:bCs/>
          <w:sz w:val="24"/>
          <w:szCs w:val="24"/>
        </w:rPr>
        <w:t xml:space="preserve"> le</w:t>
      </w:r>
      <w:r w:rsidRPr="001509A2">
        <w:rPr>
          <w:rFonts w:ascii="Times New Roman" w:hAnsi="Times New Roman" w:cs="Times New Roman"/>
          <w:bCs/>
          <w:sz w:val="24"/>
          <w:szCs w:val="24"/>
        </w:rPr>
        <w:t xml:space="preserve"> </w:t>
      </w:r>
      <w:r>
        <w:rPr>
          <w:rFonts w:ascii="Times New Roman" w:hAnsi="Times New Roman" w:cs="Times New Roman"/>
          <w:bCs/>
          <w:sz w:val="24"/>
          <w:szCs w:val="24"/>
        </w:rPr>
        <w:t>P</w:t>
      </w:r>
      <w:r w:rsidRPr="001509A2">
        <w:rPr>
          <w:rFonts w:ascii="Times New Roman" w:hAnsi="Times New Roman" w:cs="Times New Roman"/>
          <w:bCs/>
          <w:sz w:val="24"/>
          <w:szCs w:val="24"/>
        </w:rPr>
        <w:t>rix</w:t>
      </w:r>
      <w:r>
        <w:rPr>
          <w:rFonts w:ascii="Times New Roman" w:hAnsi="Times New Roman" w:cs="Times New Roman"/>
          <w:bCs/>
          <w:sz w:val="24"/>
          <w:szCs w:val="24"/>
        </w:rPr>
        <w:t xml:space="preserve"> du meilleur papier 2022 à </w:t>
      </w:r>
      <w:r w:rsidRPr="001509A2">
        <w:rPr>
          <w:rFonts w:ascii="Times New Roman" w:hAnsi="Times New Roman" w:cs="Times New Roman"/>
          <w:bCs/>
          <w:sz w:val="24"/>
          <w:szCs w:val="24"/>
        </w:rPr>
        <w:t xml:space="preserve"> </w:t>
      </w:r>
      <w:r w:rsidRPr="00307555">
        <w:rPr>
          <w:rFonts w:ascii="Times New Roman" w:hAnsi="Times New Roman" w:cs="Times New Roman"/>
          <w:sz w:val="24"/>
          <w:szCs w:val="24"/>
        </w:rPr>
        <w:t>Loïc COBUT</w:t>
      </w:r>
      <w:r w:rsidR="00AC3076">
        <w:rPr>
          <w:rFonts w:ascii="Times New Roman" w:hAnsi="Times New Roman" w:cs="Times New Roman"/>
          <w:sz w:val="24"/>
          <w:szCs w:val="24"/>
        </w:rPr>
        <w:t xml:space="preserve"> pour un papier intitulé </w:t>
      </w:r>
      <w:r w:rsidR="000641F7">
        <w:rPr>
          <w:rFonts w:ascii="Times New Roman" w:hAnsi="Times New Roman" w:cs="Times New Roman"/>
          <w:sz w:val="24"/>
          <w:szCs w:val="24"/>
        </w:rPr>
        <w:t>« Polycentric governance in Municipalities of Wallonia : increasing institutional capacity in a context of climate delay ».</w:t>
      </w:r>
    </w:p>
    <w:p w14:paraId="54C682C6" w14:textId="77777777" w:rsidR="00307555" w:rsidRPr="00095933" w:rsidRDefault="00307555" w:rsidP="000641F7">
      <w:pPr>
        <w:spacing w:before="120" w:after="120"/>
        <w:rPr>
          <w:rFonts w:ascii="Times New Roman" w:hAnsi="Times New Roman" w:cs="Times New Roman"/>
          <w:b/>
          <w:bCs/>
          <w:sz w:val="24"/>
          <w:szCs w:val="24"/>
        </w:rPr>
      </w:pPr>
    </w:p>
    <w:p w14:paraId="1546FDCC" w14:textId="7618BF5F" w:rsidR="00747B33" w:rsidRPr="000641F7" w:rsidRDefault="00095933" w:rsidP="000641F7">
      <w:pPr>
        <w:numPr>
          <w:ilvl w:val="0"/>
          <w:numId w:val="33"/>
        </w:numPr>
        <w:spacing w:before="120" w:after="120"/>
        <w:ind w:left="714" w:hanging="357"/>
        <w:rPr>
          <w:rFonts w:ascii="Times New Roman" w:hAnsi="Times New Roman" w:cs="Times New Roman"/>
          <w:b/>
          <w:bCs/>
          <w:sz w:val="24"/>
          <w:szCs w:val="24"/>
        </w:rPr>
      </w:pPr>
      <w:r w:rsidRPr="00747B33">
        <w:rPr>
          <w:rFonts w:ascii="Times New Roman" w:eastAsia="Calibri" w:hAnsi="Times New Roman" w:cs="Times New Roman"/>
          <w:b/>
          <w:bCs/>
          <w:sz w:val="24"/>
          <w:szCs w:val="24"/>
        </w:rPr>
        <w:t>Prix Xavier Mabille de la meilleure thèse 2021-2022.</w:t>
      </w:r>
    </w:p>
    <w:p w14:paraId="3C05D0BD" w14:textId="415F69D9" w:rsidR="00307555" w:rsidRPr="00307555" w:rsidRDefault="00747B33" w:rsidP="000641F7">
      <w:pPr>
        <w:spacing w:before="120" w:after="120"/>
        <w:rPr>
          <w:rFonts w:ascii="Times New Roman" w:hAnsi="Times New Roman" w:cs="Times New Roman"/>
          <w:sz w:val="24"/>
          <w:szCs w:val="24"/>
        </w:rPr>
      </w:pPr>
      <w:r>
        <w:rPr>
          <w:rFonts w:ascii="Times New Roman" w:hAnsi="Times New Roman" w:cs="Times New Roman"/>
          <w:sz w:val="24"/>
          <w:szCs w:val="24"/>
        </w:rPr>
        <w:t xml:space="preserve">Le prix Xavier Mabille de la meilleure thèse 2021-2022 n’est pas </w:t>
      </w:r>
      <w:r w:rsidR="00307555" w:rsidRPr="00307555">
        <w:rPr>
          <w:rFonts w:ascii="Times New Roman" w:hAnsi="Times New Roman" w:cs="Times New Roman"/>
          <w:sz w:val="24"/>
          <w:szCs w:val="24"/>
        </w:rPr>
        <w:t>encore décerné</w:t>
      </w:r>
      <w:r>
        <w:rPr>
          <w:rFonts w:ascii="Times New Roman" w:hAnsi="Times New Roman" w:cs="Times New Roman"/>
          <w:sz w:val="24"/>
          <w:szCs w:val="24"/>
        </w:rPr>
        <w:t>.</w:t>
      </w:r>
      <w:r w:rsidR="000641F7">
        <w:rPr>
          <w:rFonts w:ascii="Times New Roman" w:hAnsi="Times New Roman" w:cs="Times New Roman"/>
          <w:sz w:val="24"/>
          <w:szCs w:val="24"/>
        </w:rPr>
        <w:t xml:space="preserve"> Celui-ci le sera lors de la prochaine réunion de l’organe d’administration prévue pour mai 2023.</w:t>
      </w:r>
    </w:p>
    <w:p w14:paraId="36CA7B32" w14:textId="77777777" w:rsidR="00307555" w:rsidRPr="00095933" w:rsidRDefault="00307555" w:rsidP="00307555">
      <w:pPr>
        <w:spacing w:before="120" w:after="120" w:line="240" w:lineRule="auto"/>
        <w:ind w:left="714"/>
        <w:rPr>
          <w:rFonts w:ascii="Times New Roman" w:hAnsi="Times New Roman" w:cs="Times New Roman"/>
          <w:b/>
          <w:bCs/>
          <w:sz w:val="24"/>
          <w:szCs w:val="24"/>
        </w:rPr>
      </w:pPr>
    </w:p>
    <w:p w14:paraId="113139FC" w14:textId="34C496EB" w:rsidR="00747B33" w:rsidRPr="000641F7" w:rsidRDefault="00095933" w:rsidP="000641F7">
      <w:pPr>
        <w:numPr>
          <w:ilvl w:val="0"/>
          <w:numId w:val="33"/>
        </w:numPr>
        <w:spacing w:before="120" w:after="120" w:line="240" w:lineRule="auto"/>
        <w:rPr>
          <w:rFonts w:ascii="Times New Roman" w:hAnsi="Times New Roman" w:cs="Times New Roman"/>
          <w:b/>
          <w:bCs/>
          <w:sz w:val="24"/>
          <w:szCs w:val="24"/>
        </w:rPr>
      </w:pPr>
      <w:r w:rsidRPr="00747B33">
        <w:rPr>
          <w:rFonts w:ascii="Times New Roman" w:eastAsia="Calibri" w:hAnsi="Times New Roman" w:cs="Times New Roman"/>
          <w:b/>
          <w:bCs/>
          <w:sz w:val="24"/>
          <w:szCs w:val="24"/>
        </w:rPr>
        <w:t>Divers</w:t>
      </w:r>
    </w:p>
    <w:p w14:paraId="31BD20F2" w14:textId="4752ABEA" w:rsidR="00307555" w:rsidRDefault="00307555" w:rsidP="000F3E93">
      <w:pPr>
        <w:rPr>
          <w:rFonts w:ascii="Times New Roman" w:eastAsia="Times New Roman" w:hAnsi="Times New Roman" w:cs="Times New Roman"/>
          <w:color w:val="202020"/>
          <w:sz w:val="24"/>
          <w:lang w:eastAsia="fr-BE"/>
        </w:rPr>
      </w:pPr>
      <w:r>
        <w:rPr>
          <w:rFonts w:ascii="Times New Roman" w:eastAsia="Times New Roman" w:hAnsi="Times New Roman" w:cs="Times New Roman"/>
          <w:color w:val="202020"/>
          <w:sz w:val="24"/>
          <w:lang w:eastAsia="fr-BE"/>
        </w:rPr>
        <w:t>Geoffrey </w:t>
      </w:r>
      <w:r w:rsidR="00747B33">
        <w:rPr>
          <w:rFonts w:ascii="Times New Roman" w:eastAsia="Times New Roman" w:hAnsi="Times New Roman" w:cs="Times New Roman"/>
          <w:color w:val="202020"/>
          <w:sz w:val="24"/>
          <w:lang w:eastAsia="fr-BE"/>
        </w:rPr>
        <w:t xml:space="preserve">GRANDJEAN </w:t>
      </w:r>
      <w:r w:rsidR="000641F7">
        <w:rPr>
          <w:rFonts w:ascii="Times New Roman" w:eastAsia="Times New Roman" w:hAnsi="Times New Roman" w:cs="Times New Roman"/>
          <w:color w:val="202020"/>
          <w:sz w:val="24"/>
          <w:lang w:eastAsia="fr-BE"/>
        </w:rPr>
        <w:t xml:space="preserve">aborde le sujet de </w:t>
      </w:r>
      <w:r w:rsidR="00747B33">
        <w:rPr>
          <w:rFonts w:ascii="Times New Roman" w:eastAsia="Times New Roman" w:hAnsi="Times New Roman" w:cs="Times New Roman"/>
          <w:color w:val="202020"/>
          <w:sz w:val="24"/>
          <w:lang w:eastAsia="fr-BE"/>
        </w:rPr>
        <w:t xml:space="preserve"> la f</w:t>
      </w:r>
      <w:r>
        <w:rPr>
          <w:rFonts w:ascii="Times New Roman" w:eastAsia="Times New Roman" w:hAnsi="Times New Roman" w:cs="Times New Roman"/>
          <w:color w:val="202020"/>
          <w:sz w:val="24"/>
          <w:lang w:eastAsia="fr-BE"/>
        </w:rPr>
        <w:t>usion</w:t>
      </w:r>
      <w:r w:rsidR="00747B33">
        <w:rPr>
          <w:rFonts w:ascii="Times New Roman" w:eastAsia="Times New Roman" w:hAnsi="Times New Roman" w:cs="Times New Roman"/>
          <w:color w:val="202020"/>
          <w:sz w:val="24"/>
          <w:lang w:eastAsia="fr-BE"/>
        </w:rPr>
        <w:t xml:space="preserve"> entre l’</w:t>
      </w:r>
      <w:r>
        <w:rPr>
          <w:rFonts w:ascii="Times New Roman" w:eastAsia="Times New Roman" w:hAnsi="Times New Roman" w:cs="Times New Roman"/>
          <w:color w:val="202020"/>
          <w:sz w:val="24"/>
          <w:lang w:eastAsia="fr-BE"/>
        </w:rPr>
        <w:t xml:space="preserve">UCLouvain et </w:t>
      </w:r>
      <w:r w:rsidR="00764600">
        <w:rPr>
          <w:rFonts w:ascii="Times New Roman" w:eastAsia="Times New Roman" w:hAnsi="Times New Roman" w:cs="Times New Roman"/>
          <w:color w:val="202020"/>
          <w:sz w:val="24"/>
          <w:lang w:eastAsia="fr-BE"/>
        </w:rPr>
        <w:t>l</w:t>
      </w:r>
      <w:r w:rsidR="000641F7">
        <w:rPr>
          <w:rFonts w:ascii="Times New Roman" w:eastAsia="Times New Roman" w:hAnsi="Times New Roman" w:cs="Times New Roman"/>
          <w:color w:val="202020"/>
          <w:sz w:val="24"/>
          <w:lang w:eastAsia="fr-BE"/>
        </w:rPr>
        <w:t>’Université de Saint-</w:t>
      </w:r>
      <w:r>
        <w:rPr>
          <w:rFonts w:ascii="Times New Roman" w:eastAsia="Times New Roman" w:hAnsi="Times New Roman" w:cs="Times New Roman"/>
          <w:color w:val="202020"/>
          <w:sz w:val="24"/>
          <w:lang w:eastAsia="fr-BE"/>
        </w:rPr>
        <w:t>Louis</w:t>
      </w:r>
      <w:r w:rsidR="00747B33">
        <w:rPr>
          <w:rFonts w:ascii="Times New Roman" w:eastAsia="Times New Roman" w:hAnsi="Times New Roman" w:cs="Times New Roman"/>
          <w:color w:val="202020"/>
          <w:sz w:val="24"/>
          <w:lang w:eastAsia="fr-BE"/>
        </w:rPr>
        <w:t xml:space="preserve"> et la répartition des sièges qui s’en suivrait. </w:t>
      </w:r>
      <w:r w:rsidR="000641F7">
        <w:rPr>
          <w:rFonts w:ascii="Times New Roman" w:eastAsia="Times New Roman" w:hAnsi="Times New Roman" w:cs="Times New Roman"/>
          <w:color w:val="202020"/>
          <w:sz w:val="24"/>
          <w:lang w:eastAsia="fr-BE"/>
        </w:rPr>
        <w:t>Cette répartition, qui prévoit de conserver la répartition actuelle des sièges au sein de l’organe d’administration, est approuvée</w:t>
      </w:r>
      <w:r w:rsidR="00764600">
        <w:rPr>
          <w:rFonts w:ascii="Times New Roman" w:eastAsia="Times New Roman" w:hAnsi="Times New Roman" w:cs="Times New Roman"/>
          <w:color w:val="202020"/>
          <w:sz w:val="24"/>
          <w:lang w:eastAsia="fr-BE"/>
        </w:rPr>
        <w:t>, dans la mesure où la répartition des sièges sera de toute façon à nouveau discutée lors du renouvellement du prochain organe d’administration avec davantage de mandats conférés à l’UCLouvain qui prendra la présidence de l’ABSP à partir de mars 2024</w:t>
      </w:r>
      <w:r w:rsidR="000641F7">
        <w:rPr>
          <w:rFonts w:ascii="Times New Roman" w:eastAsia="Times New Roman" w:hAnsi="Times New Roman" w:cs="Times New Roman"/>
          <w:color w:val="202020"/>
          <w:sz w:val="24"/>
          <w:lang w:eastAsia="fr-BE"/>
        </w:rPr>
        <w:t>.</w:t>
      </w:r>
    </w:p>
    <w:p w14:paraId="3CE5D3C2" w14:textId="0D4FA39E" w:rsidR="00B845A4" w:rsidRPr="00BF0FE1" w:rsidRDefault="006F0DB1" w:rsidP="00BF0FE1">
      <w:pPr>
        <w:jc w:val="right"/>
        <w:rPr>
          <w:rFonts w:ascii="Times New Roman" w:eastAsia="Times New Roman" w:hAnsi="Times New Roman" w:cs="Times New Roman"/>
          <w:color w:val="202020"/>
          <w:sz w:val="24"/>
          <w:lang w:eastAsia="fr-BE"/>
        </w:rPr>
      </w:pPr>
      <w:r>
        <w:rPr>
          <w:rFonts w:ascii="Times New Roman" w:eastAsia="Times New Roman" w:hAnsi="Times New Roman" w:cs="Times New Roman"/>
          <w:color w:val="202020"/>
          <w:sz w:val="24"/>
          <w:lang w:eastAsia="fr-BE"/>
        </w:rPr>
        <w:t xml:space="preserve">Chargé de P.-V. : </w:t>
      </w:r>
      <w:r w:rsidR="00253E4C">
        <w:rPr>
          <w:rFonts w:ascii="Times New Roman" w:eastAsia="Times New Roman" w:hAnsi="Times New Roman" w:cs="Times New Roman"/>
          <w:color w:val="202020"/>
          <w:sz w:val="24"/>
          <w:lang w:eastAsia="fr-BE"/>
        </w:rPr>
        <w:t>Nicolas BRISBOIS</w:t>
      </w:r>
    </w:p>
    <w:sectPr w:rsidR="00B845A4" w:rsidRPr="00BF0FE1" w:rsidSect="00747B33">
      <w:headerReference w:type="default" r:id="rId7"/>
      <w:pgSz w:w="11906" w:h="16838"/>
      <w:pgMar w:top="1417" w:right="1417" w:bottom="127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24C44" w14:textId="77777777" w:rsidR="003F12B0" w:rsidRDefault="003F12B0" w:rsidP="00452A6D">
      <w:pPr>
        <w:spacing w:after="0" w:line="240" w:lineRule="auto"/>
      </w:pPr>
      <w:r>
        <w:separator/>
      </w:r>
    </w:p>
  </w:endnote>
  <w:endnote w:type="continuationSeparator" w:id="0">
    <w:p w14:paraId="347990BC" w14:textId="77777777" w:rsidR="003F12B0" w:rsidRDefault="003F12B0" w:rsidP="00452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3E30B" w14:textId="77777777" w:rsidR="003F12B0" w:rsidRDefault="003F12B0" w:rsidP="00452A6D">
      <w:pPr>
        <w:spacing w:after="0" w:line="240" w:lineRule="auto"/>
      </w:pPr>
      <w:r>
        <w:separator/>
      </w:r>
    </w:p>
  </w:footnote>
  <w:footnote w:type="continuationSeparator" w:id="0">
    <w:p w14:paraId="3A8BB567" w14:textId="77777777" w:rsidR="003F12B0" w:rsidRDefault="003F12B0" w:rsidP="00452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09185" w14:textId="78794374" w:rsidR="00452A6D" w:rsidRPr="00292BEE" w:rsidRDefault="00000000" w:rsidP="00452A6D">
    <w:pPr>
      <w:pStyle w:val="En-tte"/>
      <w:tabs>
        <w:tab w:val="left" w:pos="3119"/>
      </w:tabs>
      <w:jc w:val="right"/>
      <w:rPr>
        <w:rFonts w:ascii="Times New Roman" w:hAnsi="Times New Roman" w:cs="Times New Roman"/>
      </w:rPr>
    </w:pPr>
    <w:sdt>
      <w:sdtPr>
        <w:rPr>
          <w:rFonts w:ascii="Times New Roman" w:hAnsi="Times New Roman" w:cs="Times New Roman"/>
        </w:rPr>
        <w:alias w:val="Titre"/>
        <w:tag w:val=""/>
        <w:id w:val="1704290826"/>
        <w:dataBinding w:prefixMappings="xmlns:ns0='http://purl.org/dc/elements/1.1/' xmlns:ns1='http://schemas.openxmlformats.org/package/2006/metadata/core-properties' " w:xpath="/ns1:coreProperties[1]/ns0:title[1]" w:storeItemID="{6C3C8BC8-F283-45AE-878A-BAB7291924A1}"/>
        <w:text/>
      </w:sdtPr>
      <w:sdtContent>
        <w:r w:rsidR="009B5EE8" w:rsidRPr="009B5EE8">
          <w:rPr>
            <w:rFonts w:ascii="Times New Roman" w:hAnsi="Times New Roman" w:cs="Times New Roman"/>
          </w:rPr>
          <w:t xml:space="preserve">Assemblée générale de l’ABSP, </w:t>
        </w:r>
        <w:r w:rsidR="000641F7">
          <w:rPr>
            <w:rFonts w:ascii="Times New Roman" w:hAnsi="Times New Roman" w:cs="Times New Roman"/>
          </w:rPr>
          <w:t>Liège</w:t>
        </w:r>
        <w:r w:rsidR="009B5EE8" w:rsidRPr="009B5EE8">
          <w:rPr>
            <w:rFonts w:ascii="Times New Roman" w:hAnsi="Times New Roman" w:cs="Times New Roman"/>
          </w:rPr>
          <w:t>, 06/03/2020</w:t>
        </w:r>
      </w:sdtContent>
    </w:sdt>
  </w:p>
  <w:p w14:paraId="550B61D3" w14:textId="77777777" w:rsidR="00452A6D" w:rsidRDefault="00452A6D" w:rsidP="00452A6D">
    <w:pPr>
      <w:pStyle w:val="En-tte"/>
    </w:pPr>
    <w:r w:rsidRPr="00452A6D">
      <w:rPr>
        <w:rFonts w:ascii="Times New Roman" w:eastAsia="Times New Roman" w:hAnsi="Times New Roman" w:cs="Times New Roman"/>
        <w:noProof/>
        <w:sz w:val="32"/>
        <w:szCs w:val="32"/>
      </w:rPr>
      <w:t xml:space="preserve"> </w:t>
    </w:r>
    <w:r w:rsidRPr="00292BEE">
      <w:rPr>
        <w:rFonts w:ascii="Times New Roman" w:eastAsia="Times New Roman" w:hAnsi="Times New Roman" w:cs="Times New Roman"/>
        <w:noProof/>
        <w:sz w:val="32"/>
        <w:szCs w:val="32"/>
        <w:lang w:eastAsia="fr-BE"/>
      </w:rPr>
      <w:drawing>
        <wp:anchor distT="0" distB="0" distL="114300" distR="114300" simplePos="0" relativeHeight="251659264" behindDoc="1" locked="0" layoutInCell="1" allowOverlap="1" wp14:anchorId="0FFCF112" wp14:editId="75B8FF26">
          <wp:simplePos x="0" y="0"/>
          <wp:positionH relativeFrom="margin">
            <wp:posOffset>-74295</wp:posOffset>
          </wp:positionH>
          <wp:positionV relativeFrom="margin">
            <wp:posOffset>-696595</wp:posOffset>
          </wp:positionV>
          <wp:extent cx="1233805" cy="508000"/>
          <wp:effectExtent l="0" t="0" r="4445"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P_LogoBaseLine.jpg"/>
                  <pic:cNvPicPr/>
                </pic:nvPicPr>
                <pic:blipFill>
                  <a:blip r:embed="rId1">
                    <a:extLst>
                      <a:ext uri="{28A0092B-C50C-407E-A947-70E740481C1C}">
                        <a14:useLocalDpi xmlns:a14="http://schemas.microsoft.com/office/drawing/2010/main" val="0"/>
                      </a:ext>
                    </a:extLst>
                  </a:blip>
                  <a:stretch>
                    <a:fillRect/>
                  </a:stretch>
                </pic:blipFill>
                <pic:spPr>
                  <a:xfrm>
                    <a:off x="0" y="0"/>
                    <a:ext cx="1233805" cy="508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023"/>
    <w:multiLevelType w:val="hybridMultilevel"/>
    <w:tmpl w:val="04F0A7E8"/>
    <w:lvl w:ilvl="0" w:tplc="FFFFFFFF">
      <w:start w:val="1"/>
      <w:numFmt w:val="decimal"/>
      <w:lvlText w:val="%1."/>
      <w:lvlJc w:val="left"/>
      <w:pPr>
        <w:ind w:left="720" w:hanging="360"/>
      </w:pPr>
      <w:rPr>
        <w:b/>
        <w:i w:val="0"/>
      </w:rPr>
    </w:lvl>
    <w:lvl w:ilvl="1" w:tplc="080C0001">
      <w:start w:val="1"/>
      <w:numFmt w:val="bullet"/>
      <w:lvlText w:val=""/>
      <w:lvlJc w:val="left"/>
      <w:pPr>
        <w:ind w:left="1440" w:hanging="360"/>
      </w:pPr>
      <w:rPr>
        <w:rFonts w:ascii="Symbol" w:hAnsi="Symbol" w:hint="default"/>
      </w:rPr>
    </w:lvl>
    <w:lvl w:ilvl="2" w:tplc="080C0003">
      <w:start w:val="1"/>
      <w:numFmt w:val="bullet"/>
      <w:lvlText w:val="o"/>
      <w:lvlJc w:val="left"/>
      <w:pPr>
        <w:ind w:left="2160" w:hanging="180"/>
      </w:pPr>
      <w:rPr>
        <w:rFonts w:ascii="Courier New" w:hAnsi="Courier New" w:cs="Courier New"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B348DF"/>
    <w:multiLevelType w:val="hybridMultilevel"/>
    <w:tmpl w:val="7F183AA2"/>
    <w:lvl w:ilvl="0" w:tplc="080C0001">
      <w:start w:val="1"/>
      <w:numFmt w:val="bullet"/>
      <w:lvlText w:val=""/>
      <w:lvlJc w:val="left"/>
      <w:pPr>
        <w:ind w:left="1353" w:hanging="360"/>
      </w:pPr>
      <w:rPr>
        <w:rFonts w:ascii="Symbol" w:hAnsi="Symbol" w:hint="default"/>
      </w:rPr>
    </w:lvl>
    <w:lvl w:ilvl="1" w:tplc="080C0003">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2" w15:restartNumberingAfterBreak="0">
    <w:nsid w:val="0B9D4350"/>
    <w:multiLevelType w:val="hybridMultilevel"/>
    <w:tmpl w:val="434E8382"/>
    <w:lvl w:ilvl="0" w:tplc="D63C33A2">
      <w:start w:val="10"/>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402CCF"/>
    <w:multiLevelType w:val="hybridMultilevel"/>
    <w:tmpl w:val="287213FE"/>
    <w:lvl w:ilvl="0" w:tplc="E940FEB0">
      <w:start w:val="5"/>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753B5D"/>
    <w:multiLevelType w:val="hybridMultilevel"/>
    <w:tmpl w:val="142C5692"/>
    <w:lvl w:ilvl="0" w:tplc="FFFFFFFF">
      <w:start w:val="1"/>
      <w:numFmt w:val="decimal"/>
      <w:lvlText w:val="%1."/>
      <w:lvlJc w:val="left"/>
      <w:pPr>
        <w:ind w:left="720" w:hanging="360"/>
      </w:pPr>
      <w:rPr>
        <w:b/>
        <w:i w:val="0"/>
      </w:rPr>
    </w:lvl>
    <w:lvl w:ilvl="1" w:tplc="08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7A7A6F"/>
    <w:multiLevelType w:val="hybridMultilevel"/>
    <w:tmpl w:val="630C2CAE"/>
    <w:lvl w:ilvl="0" w:tplc="AA6EAC2E">
      <w:start w:val="1"/>
      <w:numFmt w:val="bullet"/>
      <w:lvlText w:val=""/>
      <w:lvlJc w:val="left"/>
      <w:pPr>
        <w:ind w:left="1353" w:hanging="360"/>
      </w:pPr>
      <w:rPr>
        <w:rFonts w:ascii="Symbol" w:hAnsi="Symbol" w:hint="default"/>
        <w:sz w:val="24"/>
      </w:rPr>
    </w:lvl>
    <w:lvl w:ilvl="1" w:tplc="080C0003">
      <w:start w:val="1"/>
      <w:numFmt w:val="bullet"/>
      <w:lvlText w:val="o"/>
      <w:lvlJc w:val="left"/>
      <w:pPr>
        <w:ind w:left="2073" w:hanging="360"/>
      </w:pPr>
      <w:rPr>
        <w:rFonts w:ascii="Courier New" w:hAnsi="Courier New" w:cs="Courier New" w:hint="default"/>
      </w:rPr>
    </w:lvl>
    <w:lvl w:ilvl="2" w:tplc="080C0003">
      <w:start w:val="1"/>
      <w:numFmt w:val="bullet"/>
      <w:lvlText w:val="o"/>
      <w:lvlJc w:val="left"/>
      <w:pPr>
        <w:ind w:left="1353" w:hanging="360"/>
      </w:pPr>
      <w:rPr>
        <w:rFonts w:ascii="Courier New" w:hAnsi="Courier New" w:cs="Courier New" w:hint="default"/>
      </w:rPr>
    </w:lvl>
    <w:lvl w:ilvl="3" w:tplc="080C0001">
      <w:start w:val="1"/>
      <w:numFmt w:val="bullet"/>
      <w:lvlText w:val=""/>
      <w:lvlJc w:val="left"/>
      <w:pPr>
        <w:ind w:left="3513" w:hanging="360"/>
      </w:pPr>
      <w:rPr>
        <w:rFonts w:ascii="Symbol" w:hAnsi="Symbol" w:hint="default"/>
      </w:rPr>
    </w:lvl>
    <w:lvl w:ilvl="4" w:tplc="080C0003">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6" w15:restartNumberingAfterBreak="0">
    <w:nsid w:val="0FEC0EF7"/>
    <w:multiLevelType w:val="hybridMultilevel"/>
    <w:tmpl w:val="A178DF72"/>
    <w:lvl w:ilvl="0" w:tplc="080C0001">
      <w:start w:val="1"/>
      <w:numFmt w:val="bullet"/>
      <w:lvlText w:val=""/>
      <w:lvlJc w:val="left"/>
      <w:pPr>
        <w:ind w:left="1353" w:hanging="360"/>
      </w:pPr>
      <w:rPr>
        <w:rFonts w:ascii="Symbol" w:hAnsi="Symbol" w:hint="default"/>
      </w:rPr>
    </w:lvl>
    <w:lvl w:ilvl="1" w:tplc="080C0003">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7" w15:restartNumberingAfterBreak="0">
    <w:nsid w:val="115347FE"/>
    <w:multiLevelType w:val="hybridMultilevel"/>
    <w:tmpl w:val="D812B1A0"/>
    <w:lvl w:ilvl="0" w:tplc="080C0001">
      <w:start w:val="1"/>
      <w:numFmt w:val="bullet"/>
      <w:lvlText w:val=""/>
      <w:lvlJc w:val="left"/>
      <w:pPr>
        <w:ind w:left="1353" w:hanging="360"/>
      </w:pPr>
      <w:rPr>
        <w:rFonts w:ascii="Symbol" w:hAnsi="Symbol" w:hint="default"/>
      </w:rPr>
    </w:lvl>
    <w:lvl w:ilvl="1" w:tplc="080C0003">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8" w15:restartNumberingAfterBreak="0">
    <w:nsid w:val="12CE0F5C"/>
    <w:multiLevelType w:val="hybridMultilevel"/>
    <w:tmpl w:val="70B6997E"/>
    <w:lvl w:ilvl="0" w:tplc="1BD2BEC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F95459"/>
    <w:multiLevelType w:val="hybridMultilevel"/>
    <w:tmpl w:val="63064A06"/>
    <w:lvl w:ilvl="0" w:tplc="4C549B4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D11DF9"/>
    <w:multiLevelType w:val="hybridMultilevel"/>
    <w:tmpl w:val="54104822"/>
    <w:lvl w:ilvl="0" w:tplc="080C0001">
      <w:start w:val="1"/>
      <w:numFmt w:val="bullet"/>
      <w:lvlText w:val=""/>
      <w:lvlJc w:val="left"/>
      <w:pPr>
        <w:ind w:left="1353" w:hanging="360"/>
      </w:pPr>
      <w:rPr>
        <w:rFonts w:ascii="Symbol" w:hAnsi="Symbol" w:hint="default"/>
      </w:rPr>
    </w:lvl>
    <w:lvl w:ilvl="1" w:tplc="080C0003">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1" w15:restartNumberingAfterBreak="0">
    <w:nsid w:val="1B927476"/>
    <w:multiLevelType w:val="hybridMultilevel"/>
    <w:tmpl w:val="23D6146C"/>
    <w:lvl w:ilvl="0" w:tplc="080C0001">
      <w:start w:val="1"/>
      <w:numFmt w:val="bullet"/>
      <w:lvlText w:val=""/>
      <w:lvlJc w:val="left"/>
      <w:pPr>
        <w:ind w:left="1353" w:hanging="360"/>
      </w:pPr>
      <w:rPr>
        <w:rFonts w:ascii="Symbol" w:hAnsi="Symbol" w:hint="default"/>
      </w:rPr>
    </w:lvl>
    <w:lvl w:ilvl="1" w:tplc="080C0003">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2" w15:restartNumberingAfterBreak="0">
    <w:nsid w:val="2051026B"/>
    <w:multiLevelType w:val="hybridMultilevel"/>
    <w:tmpl w:val="DB2838AA"/>
    <w:lvl w:ilvl="0" w:tplc="FFFFFFFF">
      <w:start w:val="1"/>
      <w:numFmt w:val="decimal"/>
      <w:lvlText w:val="%1."/>
      <w:lvlJc w:val="left"/>
      <w:pPr>
        <w:ind w:left="720" w:hanging="360"/>
      </w:pPr>
      <w:rPr>
        <w:b/>
        <w:i w:val="0"/>
      </w:rPr>
    </w:lvl>
    <w:lvl w:ilvl="1" w:tplc="080C0001">
      <w:start w:val="1"/>
      <w:numFmt w:val="bullet"/>
      <w:lvlText w:val=""/>
      <w:lvlJc w:val="left"/>
      <w:pPr>
        <w:ind w:left="1440" w:hanging="360"/>
      </w:pPr>
      <w:rPr>
        <w:rFonts w:ascii="Symbol" w:hAnsi="Symbol" w:hint="default"/>
      </w:rPr>
    </w:lvl>
    <w:lvl w:ilvl="2" w:tplc="080C0003">
      <w:start w:val="1"/>
      <w:numFmt w:val="bullet"/>
      <w:lvlText w:val="o"/>
      <w:lvlJc w:val="left"/>
      <w:pPr>
        <w:ind w:left="2160" w:hanging="180"/>
      </w:pPr>
      <w:rPr>
        <w:rFonts w:ascii="Courier New" w:hAnsi="Courier New" w:cs="Courier New"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0BA4045"/>
    <w:multiLevelType w:val="hybridMultilevel"/>
    <w:tmpl w:val="7D885A9C"/>
    <w:lvl w:ilvl="0" w:tplc="B2ECBF24">
      <w:start w:val="1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BE057F"/>
    <w:multiLevelType w:val="hybridMultilevel"/>
    <w:tmpl w:val="6D1AE9C0"/>
    <w:lvl w:ilvl="0" w:tplc="DBEA3936">
      <w:start w:val="1"/>
      <w:numFmt w:val="lowerLetter"/>
      <w:pStyle w:val="Titre6"/>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7312C81"/>
    <w:multiLevelType w:val="multilevel"/>
    <w:tmpl w:val="028AAC0A"/>
    <w:lvl w:ilvl="0">
      <w:start w:val="1"/>
      <w:numFmt w:val="decimal"/>
      <w:pStyle w:val="Titre1"/>
      <w:suff w:val="space"/>
      <w:lvlText w:val="Chapitre %1 :"/>
      <w:lvlJc w:val="left"/>
      <w:pPr>
        <w:ind w:left="227" w:hanging="227"/>
      </w:pPr>
      <w:rPr>
        <w:rFonts w:hint="default"/>
      </w:rPr>
    </w:lvl>
    <w:lvl w:ilvl="1">
      <w:start w:val="1"/>
      <w:numFmt w:val="decimal"/>
      <w:pStyle w:val="Titre2"/>
      <w:suff w:val="space"/>
      <w:lvlText w:val="%2."/>
      <w:lvlJc w:val="left"/>
      <w:pPr>
        <w:ind w:left="340" w:hanging="227"/>
      </w:pPr>
      <w:rPr>
        <w:rFonts w:hint="default"/>
      </w:rPr>
    </w:lvl>
    <w:lvl w:ilvl="2">
      <w:start w:val="1"/>
      <w:numFmt w:val="decimal"/>
      <w:pStyle w:val="Titre3"/>
      <w:suff w:val="space"/>
      <w:lvlText w:val="%2.%3."/>
      <w:lvlJc w:val="right"/>
      <w:pPr>
        <w:ind w:left="453" w:hanging="227"/>
      </w:pPr>
      <w:rPr>
        <w:rFonts w:hint="default"/>
      </w:rPr>
    </w:lvl>
    <w:lvl w:ilvl="3">
      <w:start w:val="1"/>
      <w:numFmt w:val="decimal"/>
      <w:pStyle w:val="Titre4"/>
      <w:suff w:val="space"/>
      <w:lvlText w:val="%2.%3.%4."/>
      <w:lvlJc w:val="left"/>
      <w:pPr>
        <w:ind w:left="566" w:hanging="227"/>
      </w:pPr>
      <w:rPr>
        <w:rFonts w:hint="default"/>
      </w:rPr>
    </w:lvl>
    <w:lvl w:ilvl="4">
      <w:start w:val="1"/>
      <w:numFmt w:val="decimal"/>
      <w:pStyle w:val="Titre5"/>
      <w:suff w:val="space"/>
      <w:lvlText w:val="%2.%3.%4.%5."/>
      <w:lvlJc w:val="left"/>
      <w:pPr>
        <w:ind w:left="679" w:hanging="227"/>
      </w:pPr>
      <w:rPr>
        <w:rFonts w:hint="default"/>
      </w:rPr>
    </w:lvl>
    <w:lvl w:ilvl="5">
      <w:start w:val="1"/>
      <w:numFmt w:val="lowerRoman"/>
      <w:lvlText w:val="%6."/>
      <w:lvlJc w:val="right"/>
      <w:pPr>
        <w:ind w:left="792" w:hanging="227"/>
      </w:pPr>
      <w:rPr>
        <w:rFonts w:hint="default"/>
      </w:rPr>
    </w:lvl>
    <w:lvl w:ilvl="6">
      <w:start w:val="1"/>
      <w:numFmt w:val="decimal"/>
      <w:lvlText w:val="%7."/>
      <w:lvlJc w:val="left"/>
      <w:pPr>
        <w:ind w:left="905" w:hanging="227"/>
      </w:pPr>
      <w:rPr>
        <w:rFonts w:hint="default"/>
      </w:rPr>
    </w:lvl>
    <w:lvl w:ilvl="7">
      <w:start w:val="1"/>
      <w:numFmt w:val="lowerLetter"/>
      <w:lvlText w:val="%8."/>
      <w:lvlJc w:val="left"/>
      <w:pPr>
        <w:ind w:left="1018" w:hanging="227"/>
      </w:pPr>
      <w:rPr>
        <w:rFonts w:hint="default"/>
      </w:rPr>
    </w:lvl>
    <w:lvl w:ilvl="8">
      <w:start w:val="1"/>
      <w:numFmt w:val="lowerRoman"/>
      <w:lvlText w:val="%9."/>
      <w:lvlJc w:val="right"/>
      <w:pPr>
        <w:ind w:left="1131" w:hanging="227"/>
      </w:pPr>
      <w:rPr>
        <w:rFonts w:hint="default"/>
      </w:rPr>
    </w:lvl>
  </w:abstractNum>
  <w:abstractNum w:abstractNumId="16" w15:restartNumberingAfterBreak="0">
    <w:nsid w:val="28F8623B"/>
    <w:multiLevelType w:val="hybridMultilevel"/>
    <w:tmpl w:val="E1C008A0"/>
    <w:lvl w:ilvl="0" w:tplc="7ADE2BC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E69C2"/>
    <w:multiLevelType w:val="hybridMultilevel"/>
    <w:tmpl w:val="D87E0CC6"/>
    <w:lvl w:ilvl="0" w:tplc="F64C6886">
      <w:start w:val="1"/>
      <w:numFmt w:val="bullet"/>
      <w:lvlText w:val=""/>
      <w:lvlJc w:val="left"/>
      <w:pPr>
        <w:ind w:left="1353" w:hanging="360"/>
      </w:pPr>
      <w:rPr>
        <w:rFonts w:ascii="Symbol" w:hAnsi="Symbol" w:hint="default"/>
        <w:sz w:val="24"/>
      </w:rPr>
    </w:lvl>
    <w:lvl w:ilvl="1" w:tplc="080C0003">
      <w:start w:val="1"/>
      <w:numFmt w:val="bullet"/>
      <w:lvlText w:val="o"/>
      <w:lvlJc w:val="left"/>
      <w:pPr>
        <w:ind w:left="2073" w:hanging="360"/>
      </w:pPr>
      <w:rPr>
        <w:rFonts w:ascii="Courier New" w:hAnsi="Courier New" w:cs="Courier New" w:hint="default"/>
      </w:rPr>
    </w:lvl>
    <w:lvl w:ilvl="2" w:tplc="AADE7C74">
      <w:start w:val="1"/>
      <w:numFmt w:val="bullet"/>
      <w:lvlText w:val=""/>
      <w:lvlJc w:val="left"/>
      <w:pPr>
        <w:ind w:left="1353" w:hanging="360"/>
      </w:pPr>
      <w:rPr>
        <w:rFonts w:ascii="Symbol" w:hAnsi="Symbol" w:hint="default"/>
        <w:sz w:val="24"/>
      </w:rPr>
    </w:lvl>
    <w:lvl w:ilvl="3" w:tplc="080C0001">
      <w:start w:val="1"/>
      <w:numFmt w:val="bullet"/>
      <w:lvlText w:val=""/>
      <w:lvlJc w:val="left"/>
      <w:pPr>
        <w:ind w:left="3513" w:hanging="360"/>
      </w:pPr>
      <w:rPr>
        <w:rFonts w:ascii="Symbol" w:hAnsi="Symbol" w:hint="default"/>
      </w:rPr>
    </w:lvl>
    <w:lvl w:ilvl="4" w:tplc="080C0001">
      <w:start w:val="1"/>
      <w:numFmt w:val="bullet"/>
      <w:lvlText w:val=""/>
      <w:lvlJc w:val="left"/>
      <w:pPr>
        <w:ind w:left="1353" w:hanging="360"/>
      </w:pPr>
      <w:rPr>
        <w:rFonts w:ascii="Symbol" w:hAnsi="Symbol" w:hint="default"/>
      </w:rPr>
    </w:lvl>
    <w:lvl w:ilvl="5" w:tplc="080C0005">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8" w15:restartNumberingAfterBreak="0">
    <w:nsid w:val="319B4E42"/>
    <w:multiLevelType w:val="hybridMultilevel"/>
    <w:tmpl w:val="AFB8CC6A"/>
    <w:lvl w:ilvl="0" w:tplc="56D244CC">
      <w:start w:val="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42C41CA"/>
    <w:multiLevelType w:val="hybridMultilevel"/>
    <w:tmpl w:val="3238D59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3DB225BB"/>
    <w:multiLevelType w:val="hybridMultilevel"/>
    <w:tmpl w:val="2B584678"/>
    <w:lvl w:ilvl="0" w:tplc="36920E12">
      <w:numFmt w:val="bullet"/>
      <w:lvlText w:val="-"/>
      <w:lvlJc w:val="left"/>
      <w:pPr>
        <w:ind w:left="501" w:hanging="360"/>
      </w:pPr>
      <w:rPr>
        <w:rFonts w:ascii="Times New Roman" w:eastAsia="Times New Roman" w:hAnsi="Times New Roman" w:cs="Times New Roman" w:hint="default"/>
      </w:rPr>
    </w:lvl>
    <w:lvl w:ilvl="1" w:tplc="04090003">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1" w15:restartNumberingAfterBreak="0">
    <w:nsid w:val="48BE5D19"/>
    <w:multiLevelType w:val="hybridMultilevel"/>
    <w:tmpl w:val="A468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71DE7"/>
    <w:multiLevelType w:val="hybridMultilevel"/>
    <w:tmpl w:val="C770CC7A"/>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3" w15:restartNumberingAfterBreak="0">
    <w:nsid w:val="54C841D2"/>
    <w:multiLevelType w:val="hybridMultilevel"/>
    <w:tmpl w:val="1E3EAA1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81B508C"/>
    <w:multiLevelType w:val="hybridMultilevel"/>
    <w:tmpl w:val="AB6AA512"/>
    <w:lvl w:ilvl="0" w:tplc="FFFFFFFF">
      <w:start w:val="1"/>
      <w:numFmt w:val="decimal"/>
      <w:lvlText w:val="%1."/>
      <w:lvlJc w:val="left"/>
      <w:pPr>
        <w:ind w:left="720" w:hanging="360"/>
      </w:pPr>
      <w:rPr>
        <w:b/>
        <w:i w:val="0"/>
      </w:rPr>
    </w:lvl>
    <w:lvl w:ilvl="1" w:tplc="080C0001">
      <w:start w:val="1"/>
      <w:numFmt w:val="bullet"/>
      <w:lvlText w:val=""/>
      <w:lvlJc w:val="left"/>
      <w:pPr>
        <w:ind w:left="1440" w:hanging="360"/>
      </w:pPr>
      <w:rPr>
        <w:rFonts w:ascii="Symbol" w:hAnsi="Symbol" w:hint="default"/>
      </w:rPr>
    </w:lvl>
    <w:lvl w:ilvl="2" w:tplc="080C0003">
      <w:start w:val="1"/>
      <w:numFmt w:val="bullet"/>
      <w:lvlText w:val="o"/>
      <w:lvlJc w:val="left"/>
      <w:pPr>
        <w:ind w:left="2160" w:hanging="180"/>
      </w:pPr>
      <w:rPr>
        <w:rFonts w:ascii="Courier New" w:hAnsi="Courier New" w:cs="Courier New"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D2C3C9E"/>
    <w:multiLevelType w:val="hybridMultilevel"/>
    <w:tmpl w:val="8D382D3A"/>
    <w:lvl w:ilvl="0" w:tplc="350EC79E">
      <w:start w:val="25"/>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EDF58B9"/>
    <w:multiLevelType w:val="hybridMultilevel"/>
    <w:tmpl w:val="2BA26E8E"/>
    <w:lvl w:ilvl="0" w:tplc="080C0001">
      <w:start w:val="1"/>
      <w:numFmt w:val="bullet"/>
      <w:lvlText w:val=""/>
      <w:lvlJc w:val="left"/>
      <w:pPr>
        <w:ind w:left="1353" w:hanging="360"/>
      </w:pPr>
      <w:rPr>
        <w:rFonts w:ascii="Symbol" w:hAnsi="Symbol" w:hint="default"/>
      </w:rPr>
    </w:lvl>
    <w:lvl w:ilvl="1" w:tplc="080C0003">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27" w15:restartNumberingAfterBreak="0">
    <w:nsid w:val="5F580503"/>
    <w:multiLevelType w:val="multilevel"/>
    <w:tmpl w:val="0ACA3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F75AA2"/>
    <w:multiLevelType w:val="hybridMultilevel"/>
    <w:tmpl w:val="AFB42D52"/>
    <w:lvl w:ilvl="0" w:tplc="B88EB60E">
      <w:start w:val="4"/>
      <w:numFmt w:val="bullet"/>
      <w:lvlText w:val="-"/>
      <w:lvlJc w:val="left"/>
      <w:pPr>
        <w:ind w:left="720" w:hanging="360"/>
      </w:pPr>
      <w:rPr>
        <w:rFonts w:ascii="Times" w:eastAsia="Times New Roman" w:hAnsi="Times" w:cs="Time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56F6DEE"/>
    <w:multiLevelType w:val="hybridMultilevel"/>
    <w:tmpl w:val="266411C2"/>
    <w:lvl w:ilvl="0" w:tplc="D63C33A2">
      <w:start w:val="1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ADA4BB3"/>
    <w:multiLevelType w:val="hybridMultilevel"/>
    <w:tmpl w:val="88CCA332"/>
    <w:lvl w:ilvl="0" w:tplc="080C0001">
      <w:start w:val="1"/>
      <w:numFmt w:val="bullet"/>
      <w:lvlText w:val=""/>
      <w:lvlJc w:val="left"/>
      <w:pPr>
        <w:ind w:left="1353" w:hanging="360"/>
      </w:pPr>
      <w:rPr>
        <w:rFonts w:ascii="Symbol" w:hAnsi="Symbol" w:hint="default"/>
      </w:rPr>
    </w:lvl>
    <w:lvl w:ilvl="1" w:tplc="080C0003">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num w:numId="1" w16cid:durableId="1335185617">
    <w:abstractNumId w:val="15"/>
    <w:lvlOverride w:ilvl="0">
      <w:lvl w:ilvl="0">
        <w:start w:val="1"/>
        <w:numFmt w:val="decimal"/>
        <w:pStyle w:val="Titre1"/>
        <w:suff w:val="space"/>
        <w:lvlText w:val="Chapitre %1 :"/>
        <w:lvlJc w:val="left"/>
        <w:pPr>
          <w:ind w:left="227" w:hanging="227"/>
        </w:pPr>
        <w:rPr>
          <w:rFonts w:hint="default"/>
        </w:rPr>
      </w:lvl>
    </w:lvlOverride>
    <w:lvlOverride w:ilvl="1">
      <w:lvl w:ilvl="1">
        <w:start w:val="1"/>
        <w:numFmt w:val="decimal"/>
        <w:pStyle w:val="Titre2"/>
        <w:suff w:val="space"/>
        <w:lvlText w:val="%2."/>
        <w:lvlJc w:val="left"/>
        <w:pPr>
          <w:ind w:left="340" w:hanging="227"/>
        </w:pPr>
        <w:rPr>
          <w:rFonts w:hint="default"/>
        </w:rPr>
      </w:lvl>
    </w:lvlOverride>
    <w:lvlOverride w:ilvl="2">
      <w:lvl w:ilvl="2">
        <w:start w:val="1"/>
        <w:numFmt w:val="decimal"/>
        <w:pStyle w:val="Titre3"/>
        <w:suff w:val="space"/>
        <w:lvlText w:val="%2.%3."/>
        <w:lvlJc w:val="right"/>
        <w:pPr>
          <w:ind w:left="453" w:hanging="227"/>
        </w:pPr>
        <w:rPr>
          <w:rFonts w:hint="default"/>
        </w:rPr>
      </w:lvl>
    </w:lvlOverride>
    <w:lvlOverride w:ilvl="3">
      <w:lvl w:ilvl="3">
        <w:start w:val="1"/>
        <w:numFmt w:val="decimal"/>
        <w:pStyle w:val="Titre4"/>
        <w:suff w:val="space"/>
        <w:lvlText w:val="%2.%3.%4."/>
        <w:lvlJc w:val="left"/>
        <w:pPr>
          <w:ind w:left="566" w:hanging="227"/>
        </w:pPr>
        <w:rPr>
          <w:rFonts w:hint="default"/>
        </w:rPr>
      </w:lvl>
    </w:lvlOverride>
    <w:lvlOverride w:ilvl="4">
      <w:lvl w:ilvl="4">
        <w:start w:val="1"/>
        <w:numFmt w:val="decimal"/>
        <w:pStyle w:val="Titre5"/>
        <w:suff w:val="space"/>
        <w:lvlText w:val="%2.%3.%4.%5."/>
        <w:lvlJc w:val="left"/>
        <w:pPr>
          <w:ind w:left="679" w:hanging="227"/>
        </w:pPr>
        <w:rPr>
          <w:rFonts w:hint="default"/>
        </w:rPr>
      </w:lvl>
    </w:lvlOverride>
    <w:lvlOverride w:ilvl="5">
      <w:lvl w:ilvl="5">
        <w:start w:val="1"/>
        <w:numFmt w:val="lowerRoman"/>
        <w:lvlText w:val="%6."/>
        <w:lvlJc w:val="right"/>
        <w:pPr>
          <w:ind w:left="792" w:hanging="227"/>
        </w:pPr>
        <w:rPr>
          <w:rFonts w:hint="default"/>
        </w:rPr>
      </w:lvl>
    </w:lvlOverride>
    <w:lvlOverride w:ilvl="6">
      <w:lvl w:ilvl="6">
        <w:start w:val="1"/>
        <w:numFmt w:val="decimal"/>
        <w:lvlText w:val="%7."/>
        <w:lvlJc w:val="left"/>
        <w:pPr>
          <w:ind w:left="905" w:hanging="227"/>
        </w:pPr>
        <w:rPr>
          <w:rFonts w:hint="default"/>
        </w:rPr>
      </w:lvl>
    </w:lvlOverride>
    <w:lvlOverride w:ilvl="7">
      <w:lvl w:ilvl="7">
        <w:start w:val="1"/>
        <w:numFmt w:val="lowerLetter"/>
        <w:lvlText w:val="%8."/>
        <w:lvlJc w:val="left"/>
        <w:pPr>
          <w:ind w:left="1018" w:hanging="227"/>
        </w:pPr>
        <w:rPr>
          <w:rFonts w:hint="default"/>
        </w:rPr>
      </w:lvl>
    </w:lvlOverride>
    <w:lvlOverride w:ilvl="8">
      <w:lvl w:ilvl="8">
        <w:start w:val="1"/>
        <w:numFmt w:val="lowerRoman"/>
        <w:lvlText w:val="%9."/>
        <w:lvlJc w:val="right"/>
        <w:pPr>
          <w:ind w:left="1131" w:hanging="227"/>
        </w:pPr>
        <w:rPr>
          <w:rFonts w:hint="default"/>
        </w:rPr>
      </w:lvl>
    </w:lvlOverride>
  </w:num>
  <w:num w:numId="2" w16cid:durableId="410272391">
    <w:abstractNumId w:val="15"/>
    <w:lvlOverride w:ilvl="0">
      <w:lvl w:ilvl="0">
        <w:start w:val="1"/>
        <w:numFmt w:val="decimal"/>
        <w:pStyle w:val="Titre1"/>
        <w:suff w:val="space"/>
        <w:lvlText w:val="Chapitre %1 :"/>
        <w:lvlJc w:val="left"/>
        <w:pPr>
          <w:ind w:left="227" w:hanging="227"/>
        </w:pPr>
        <w:rPr>
          <w:rFonts w:hint="default"/>
        </w:rPr>
      </w:lvl>
    </w:lvlOverride>
    <w:lvlOverride w:ilvl="1">
      <w:lvl w:ilvl="1">
        <w:start w:val="1"/>
        <w:numFmt w:val="decimal"/>
        <w:pStyle w:val="Titre2"/>
        <w:suff w:val="space"/>
        <w:lvlText w:val="%2."/>
        <w:lvlJc w:val="left"/>
        <w:pPr>
          <w:ind w:left="340" w:hanging="227"/>
        </w:pPr>
        <w:rPr>
          <w:rFonts w:hint="default"/>
        </w:rPr>
      </w:lvl>
    </w:lvlOverride>
    <w:lvlOverride w:ilvl="2">
      <w:lvl w:ilvl="2">
        <w:start w:val="1"/>
        <w:numFmt w:val="decimal"/>
        <w:pStyle w:val="Titre3"/>
        <w:suff w:val="space"/>
        <w:lvlText w:val="%2.%3."/>
        <w:lvlJc w:val="right"/>
        <w:pPr>
          <w:ind w:left="453" w:hanging="227"/>
        </w:pPr>
        <w:rPr>
          <w:rFonts w:hint="default"/>
        </w:rPr>
      </w:lvl>
    </w:lvlOverride>
    <w:lvlOverride w:ilvl="3">
      <w:lvl w:ilvl="3">
        <w:start w:val="1"/>
        <w:numFmt w:val="decimal"/>
        <w:pStyle w:val="Titre4"/>
        <w:suff w:val="space"/>
        <w:lvlText w:val="%2.%3.%4."/>
        <w:lvlJc w:val="left"/>
        <w:pPr>
          <w:ind w:left="566" w:hanging="227"/>
        </w:pPr>
        <w:rPr>
          <w:rFonts w:hint="default"/>
        </w:rPr>
      </w:lvl>
    </w:lvlOverride>
    <w:lvlOverride w:ilvl="4">
      <w:lvl w:ilvl="4">
        <w:start w:val="1"/>
        <w:numFmt w:val="decimal"/>
        <w:pStyle w:val="Titre5"/>
        <w:suff w:val="space"/>
        <w:lvlText w:val="%2.%3.%4.%5."/>
        <w:lvlJc w:val="left"/>
        <w:pPr>
          <w:ind w:left="679" w:hanging="227"/>
        </w:pPr>
        <w:rPr>
          <w:rFonts w:hint="default"/>
        </w:rPr>
      </w:lvl>
    </w:lvlOverride>
    <w:lvlOverride w:ilvl="5">
      <w:lvl w:ilvl="5">
        <w:start w:val="1"/>
        <w:numFmt w:val="lowerRoman"/>
        <w:lvlText w:val="%6."/>
        <w:lvlJc w:val="right"/>
        <w:pPr>
          <w:ind w:left="792" w:hanging="227"/>
        </w:pPr>
        <w:rPr>
          <w:rFonts w:hint="default"/>
        </w:rPr>
      </w:lvl>
    </w:lvlOverride>
    <w:lvlOverride w:ilvl="6">
      <w:lvl w:ilvl="6">
        <w:start w:val="1"/>
        <w:numFmt w:val="decimal"/>
        <w:lvlText w:val="%7."/>
        <w:lvlJc w:val="left"/>
        <w:pPr>
          <w:ind w:left="905" w:hanging="227"/>
        </w:pPr>
        <w:rPr>
          <w:rFonts w:hint="default"/>
        </w:rPr>
      </w:lvl>
    </w:lvlOverride>
    <w:lvlOverride w:ilvl="7">
      <w:lvl w:ilvl="7">
        <w:start w:val="1"/>
        <w:numFmt w:val="lowerLetter"/>
        <w:lvlText w:val="%8."/>
        <w:lvlJc w:val="left"/>
        <w:pPr>
          <w:ind w:left="1018" w:hanging="227"/>
        </w:pPr>
        <w:rPr>
          <w:rFonts w:hint="default"/>
        </w:rPr>
      </w:lvl>
    </w:lvlOverride>
    <w:lvlOverride w:ilvl="8">
      <w:lvl w:ilvl="8">
        <w:start w:val="1"/>
        <w:numFmt w:val="lowerRoman"/>
        <w:lvlText w:val="%9."/>
        <w:lvlJc w:val="right"/>
        <w:pPr>
          <w:ind w:left="1131" w:hanging="227"/>
        </w:pPr>
        <w:rPr>
          <w:rFonts w:hint="default"/>
        </w:rPr>
      </w:lvl>
    </w:lvlOverride>
  </w:num>
  <w:num w:numId="3" w16cid:durableId="155347088">
    <w:abstractNumId w:val="15"/>
    <w:lvlOverride w:ilvl="0">
      <w:lvl w:ilvl="0">
        <w:start w:val="1"/>
        <w:numFmt w:val="decimal"/>
        <w:pStyle w:val="Titre1"/>
        <w:suff w:val="space"/>
        <w:lvlText w:val="Chapitre %1 :"/>
        <w:lvlJc w:val="left"/>
        <w:pPr>
          <w:ind w:left="227" w:hanging="227"/>
        </w:pPr>
        <w:rPr>
          <w:rFonts w:hint="default"/>
        </w:rPr>
      </w:lvl>
    </w:lvlOverride>
    <w:lvlOverride w:ilvl="1">
      <w:lvl w:ilvl="1">
        <w:start w:val="1"/>
        <w:numFmt w:val="decimal"/>
        <w:pStyle w:val="Titre2"/>
        <w:suff w:val="space"/>
        <w:lvlText w:val="%2."/>
        <w:lvlJc w:val="left"/>
        <w:pPr>
          <w:ind w:left="340" w:hanging="227"/>
        </w:pPr>
        <w:rPr>
          <w:rFonts w:hint="default"/>
        </w:rPr>
      </w:lvl>
    </w:lvlOverride>
    <w:lvlOverride w:ilvl="2">
      <w:lvl w:ilvl="2">
        <w:start w:val="1"/>
        <w:numFmt w:val="decimal"/>
        <w:pStyle w:val="Titre3"/>
        <w:suff w:val="space"/>
        <w:lvlText w:val="%2.%3."/>
        <w:lvlJc w:val="right"/>
        <w:pPr>
          <w:ind w:left="453" w:hanging="227"/>
        </w:pPr>
        <w:rPr>
          <w:rFonts w:hint="default"/>
        </w:rPr>
      </w:lvl>
    </w:lvlOverride>
    <w:lvlOverride w:ilvl="3">
      <w:lvl w:ilvl="3">
        <w:start w:val="1"/>
        <w:numFmt w:val="decimal"/>
        <w:pStyle w:val="Titre4"/>
        <w:suff w:val="space"/>
        <w:lvlText w:val="%2.%3.%4."/>
        <w:lvlJc w:val="left"/>
        <w:pPr>
          <w:ind w:left="566" w:hanging="227"/>
        </w:pPr>
        <w:rPr>
          <w:rFonts w:hint="default"/>
        </w:rPr>
      </w:lvl>
    </w:lvlOverride>
    <w:lvlOverride w:ilvl="4">
      <w:lvl w:ilvl="4">
        <w:start w:val="1"/>
        <w:numFmt w:val="decimal"/>
        <w:pStyle w:val="Titre5"/>
        <w:suff w:val="space"/>
        <w:lvlText w:val="%2.%3.%4.%5."/>
        <w:lvlJc w:val="left"/>
        <w:pPr>
          <w:ind w:left="679" w:hanging="227"/>
        </w:pPr>
        <w:rPr>
          <w:rFonts w:hint="default"/>
        </w:rPr>
      </w:lvl>
    </w:lvlOverride>
    <w:lvlOverride w:ilvl="5">
      <w:lvl w:ilvl="5">
        <w:start w:val="1"/>
        <w:numFmt w:val="lowerRoman"/>
        <w:lvlText w:val="%6."/>
        <w:lvlJc w:val="right"/>
        <w:pPr>
          <w:ind w:left="792" w:hanging="227"/>
        </w:pPr>
        <w:rPr>
          <w:rFonts w:hint="default"/>
        </w:rPr>
      </w:lvl>
    </w:lvlOverride>
    <w:lvlOverride w:ilvl="6">
      <w:lvl w:ilvl="6">
        <w:start w:val="1"/>
        <w:numFmt w:val="decimal"/>
        <w:lvlText w:val="%7."/>
        <w:lvlJc w:val="left"/>
        <w:pPr>
          <w:ind w:left="905" w:hanging="227"/>
        </w:pPr>
        <w:rPr>
          <w:rFonts w:hint="default"/>
        </w:rPr>
      </w:lvl>
    </w:lvlOverride>
    <w:lvlOverride w:ilvl="7">
      <w:lvl w:ilvl="7">
        <w:start w:val="1"/>
        <w:numFmt w:val="lowerLetter"/>
        <w:lvlText w:val="%8."/>
        <w:lvlJc w:val="left"/>
        <w:pPr>
          <w:ind w:left="1018" w:hanging="227"/>
        </w:pPr>
        <w:rPr>
          <w:rFonts w:hint="default"/>
        </w:rPr>
      </w:lvl>
    </w:lvlOverride>
    <w:lvlOverride w:ilvl="8">
      <w:lvl w:ilvl="8">
        <w:start w:val="1"/>
        <w:numFmt w:val="lowerRoman"/>
        <w:lvlText w:val="%9."/>
        <w:lvlJc w:val="right"/>
        <w:pPr>
          <w:ind w:left="1131" w:hanging="227"/>
        </w:pPr>
        <w:rPr>
          <w:rFonts w:hint="default"/>
        </w:rPr>
      </w:lvl>
    </w:lvlOverride>
  </w:num>
  <w:num w:numId="4" w16cid:durableId="1939629458">
    <w:abstractNumId w:val="15"/>
    <w:lvlOverride w:ilvl="0">
      <w:lvl w:ilvl="0">
        <w:start w:val="1"/>
        <w:numFmt w:val="decimal"/>
        <w:pStyle w:val="Titre1"/>
        <w:suff w:val="space"/>
        <w:lvlText w:val="Chapitre %1 :"/>
        <w:lvlJc w:val="left"/>
        <w:pPr>
          <w:ind w:left="227" w:hanging="227"/>
        </w:pPr>
        <w:rPr>
          <w:rFonts w:hint="default"/>
        </w:rPr>
      </w:lvl>
    </w:lvlOverride>
    <w:lvlOverride w:ilvl="1">
      <w:lvl w:ilvl="1">
        <w:start w:val="1"/>
        <w:numFmt w:val="decimal"/>
        <w:pStyle w:val="Titre2"/>
        <w:suff w:val="space"/>
        <w:lvlText w:val="%2."/>
        <w:lvlJc w:val="left"/>
        <w:pPr>
          <w:ind w:left="340" w:hanging="227"/>
        </w:pPr>
        <w:rPr>
          <w:rFonts w:hint="default"/>
        </w:rPr>
      </w:lvl>
    </w:lvlOverride>
    <w:lvlOverride w:ilvl="2">
      <w:lvl w:ilvl="2">
        <w:start w:val="1"/>
        <w:numFmt w:val="decimal"/>
        <w:pStyle w:val="Titre3"/>
        <w:suff w:val="space"/>
        <w:lvlText w:val="%2.%3."/>
        <w:lvlJc w:val="right"/>
        <w:pPr>
          <w:ind w:left="453" w:hanging="227"/>
        </w:pPr>
        <w:rPr>
          <w:rFonts w:hint="default"/>
        </w:rPr>
      </w:lvl>
    </w:lvlOverride>
    <w:lvlOverride w:ilvl="3">
      <w:lvl w:ilvl="3">
        <w:start w:val="1"/>
        <w:numFmt w:val="decimal"/>
        <w:pStyle w:val="Titre4"/>
        <w:suff w:val="space"/>
        <w:lvlText w:val="%2.%3.%4."/>
        <w:lvlJc w:val="left"/>
        <w:pPr>
          <w:ind w:left="566" w:hanging="227"/>
        </w:pPr>
        <w:rPr>
          <w:rFonts w:hint="default"/>
        </w:rPr>
      </w:lvl>
    </w:lvlOverride>
    <w:lvlOverride w:ilvl="4">
      <w:lvl w:ilvl="4">
        <w:start w:val="1"/>
        <w:numFmt w:val="decimal"/>
        <w:pStyle w:val="Titre5"/>
        <w:suff w:val="space"/>
        <w:lvlText w:val="%2.%3.%4.%5."/>
        <w:lvlJc w:val="left"/>
        <w:pPr>
          <w:ind w:left="679" w:hanging="227"/>
        </w:pPr>
        <w:rPr>
          <w:rFonts w:hint="default"/>
        </w:rPr>
      </w:lvl>
    </w:lvlOverride>
    <w:lvlOverride w:ilvl="5">
      <w:lvl w:ilvl="5">
        <w:start w:val="1"/>
        <w:numFmt w:val="lowerRoman"/>
        <w:lvlText w:val="%6."/>
        <w:lvlJc w:val="right"/>
        <w:pPr>
          <w:ind w:left="792" w:hanging="227"/>
        </w:pPr>
        <w:rPr>
          <w:rFonts w:hint="default"/>
        </w:rPr>
      </w:lvl>
    </w:lvlOverride>
    <w:lvlOverride w:ilvl="6">
      <w:lvl w:ilvl="6">
        <w:start w:val="1"/>
        <w:numFmt w:val="decimal"/>
        <w:lvlText w:val="%7."/>
        <w:lvlJc w:val="left"/>
        <w:pPr>
          <w:ind w:left="905" w:hanging="227"/>
        </w:pPr>
        <w:rPr>
          <w:rFonts w:hint="default"/>
        </w:rPr>
      </w:lvl>
    </w:lvlOverride>
    <w:lvlOverride w:ilvl="7">
      <w:lvl w:ilvl="7">
        <w:start w:val="1"/>
        <w:numFmt w:val="lowerLetter"/>
        <w:lvlText w:val="%8."/>
        <w:lvlJc w:val="left"/>
        <w:pPr>
          <w:ind w:left="1018" w:hanging="227"/>
        </w:pPr>
        <w:rPr>
          <w:rFonts w:hint="default"/>
        </w:rPr>
      </w:lvl>
    </w:lvlOverride>
    <w:lvlOverride w:ilvl="8">
      <w:lvl w:ilvl="8">
        <w:start w:val="1"/>
        <w:numFmt w:val="lowerRoman"/>
        <w:lvlText w:val="%9."/>
        <w:lvlJc w:val="right"/>
        <w:pPr>
          <w:ind w:left="1131" w:hanging="227"/>
        </w:pPr>
        <w:rPr>
          <w:rFonts w:hint="default"/>
        </w:rPr>
      </w:lvl>
    </w:lvlOverride>
  </w:num>
  <w:num w:numId="5" w16cid:durableId="309796678">
    <w:abstractNumId w:val="15"/>
    <w:lvlOverride w:ilvl="0">
      <w:lvl w:ilvl="0">
        <w:start w:val="1"/>
        <w:numFmt w:val="decimal"/>
        <w:pStyle w:val="Titre1"/>
        <w:suff w:val="space"/>
        <w:lvlText w:val="Chapitre %1 :"/>
        <w:lvlJc w:val="left"/>
        <w:pPr>
          <w:ind w:left="227" w:hanging="227"/>
        </w:pPr>
        <w:rPr>
          <w:rFonts w:hint="default"/>
        </w:rPr>
      </w:lvl>
    </w:lvlOverride>
    <w:lvlOverride w:ilvl="1">
      <w:lvl w:ilvl="1">
        <w:start w:val="1"/>
        <w:numFmt w:val="decimal"/>
        <w:pStyle w:val="Titre2"/>
        <w:suff w:val="space"/>
        <w:lvlText w:val="%2."/>
        <w:lvlJc w:val="left"/>
        <w:pPr>
          <w:ind w:left="340" w:hanging="227"/>
        </w:pPr>
        <w:rPr>
          <w:rFonts w:hint="default"/>
        </w:rPr>
      </w:lvl>
    </w:lvlOverride>
    <w:lvlOverride w:ilvl="2">
      <w:lvl w:ilvl="2">
        <w:start w:val="1"/>
        <w:numFmt w:val="decimal"/>
        <w:pStyle w:val="Titre3"/>
        <w:suff w:val="space"/>
        <w:lvlText w:val="%2.%3."/>
        <w:lvlJc w:val="right"/>
        <w:pPr>
          <w:ind w:left="453" w:hanging="227"/>
        </w:pPr>
        <w:rPr>
          <w:rFonts w:hint="default"/>
        </w:rPr>
      </w:lvl>
    </w:lvlOverride>
    <w:lvlOverride w:ilvl="3">
      <w:lvl w:ilvl="3">
        <w:start w:val="1"/>
        <w:numFmt w:val="decimal"/>
        <w:pStyle w:val="Titre4"/>
        <w:suff w:val="space"/>
        <w:lvlText w:val="%2.%3.%4."/>
        <w:lvlJc w:val="left"/>
        <w:pPr>
          <w:ind w:left="566" w:hanging="227"/>
        </w:pPr>
        <w:rPr>
          <w:rFonts w:hint="default"/>
        </w:rPr>
      </w:lvl>
    </w:lvlOverride>
    <w:lvlOverride w:ilvl="4">
      <w:lvl w:ilvl="4">
        <w:start w:val="1"/>
        <w:numFmt w:val="decimal"/>
        <w:pStyle w:val="Titre5"/>
        <w:suff w:val="space"/>
        <w:lvlText w:val="%2.%3.%4.%5."/>
        <w:lvlJc w:val="left"/>
        <w:pPr>
          <w:ind w:left="679" w:hanging="227"/>
        </w:pPr>
        <w:rPr>
          <w:rFonts w:hint="default"/>
        </w:rPr>
      </w:lvl>
    </w:lvlOverride>
    <w:lvlOverride w:ilvl="5">
      <w:lvl w:ilvl="5">
        <w:start w:val="1"/>
        <w:numFmt w:val="lowerRoman"/>
        <w:lvlText w:val="%6."/>
        <w:lvlJc w:val="right"/>
        <w:pPr>
          <w:ind w:left="792" w:hanging="227"/>
        </w:pPr>
        <w:rPr>
          <w:rFonts w:hint="default"/>
        </w:rPr>
      </w:lvl>
    </w:lvlOverride>
    <w:lvlOverride w:ilvl="6">
      <w:lvl w:ilvl="6">
        <w:start w:val="1"/>
        <w:numFmt w:val="decimal"/>
        <w:lvlText w:val="%7."/>
        <w:lvlJc w:val="left"/>
        <w:pPr>
          <w:ind w:left="905" w:hanging="227"/>
        </w:pPr>
        <w:rPr>
          <w:rFonts w:hint="default"/>
        </w:rPr>
      </w:lvl>
    </w:lvlOverride>
    <w:lvlOverride w:ilvl="7">
      <w:lvl w:ilvl="7">
        <w:start w:val="1"/>
        <w:numFmt w:val="lowerLetter"/>
        <w:lvlText w:val="%8."/>
        <w:lvlJc w:val="left"/>
        <w:pPr>
          <w:ind w:left="1018" w:hanging="227"/>
        </w:pPr>
        <w:rPr>
          <w:rFonts w:hint="default"/>
        </w:rPr>
      </w:lvl>
    </w:lvlOverride>
    <w:lvlOverride w:ilvl="8">
      <w:lvl w:ilvl="8">
        <w:start w:val="1"/>
        <w:numFmt w:val="lowerRoman"/>
        <w:lvlText w:val="%9."/>
        <w:lvlJc w:val="right"/>
        <w:pPr>
          <w:ind w:left="1131" w:hanging="227"/>
        </w:pPr>
        <w:rPr>
          <w:rFonts w:hint="default"/>
        </w:rPr>
      </w:lvl>
    </w:lvlOverride>
  </w:num>
  <w:num w:numId="6" w16cid:durableId="692876846">
    <w:abstractNumId w:val="14"/>
  </w:num>
  <w:num w:numId="7" w16cid:durableId="1239905271">
    <w:abstractNumId w:val="23"/>
  </w:num>
  <w:num w:numId="8" w16cid:durableId="668942638">
    <w:abstractNumId w:val="27"/>
  </w:num>
  <w:num w:numId="9" w16cid:durableId="181286675">
    <w:abstractNumId w:val="25"/>
  </w:num>
  <w:num w:numId="10" w16cid:durableId="844396827">
    <w:abstractNumId w:val="19"/>
  </w:num>
  <w:num w:numId="11" w16cid:durableId="1898317157">
    <w:abstractNumId w:val="3"/>
  </w:num>
  <w:num w:numId="12" w16cid:durableId="1531452975">
    <w:abstractNumId w:val="16"/>
  </w:num>
  <w:num w:numId="13" w16cid:durableId="582104785">
    <w:abstractNumId w:val="8"/>
  </w:num>
  <w:num w:numId="14" w16cid:durableId="298069734">
    <w:abstractNumId w:val="20"/>
  </w:num>
  <w:num w:numId="15" w16cid:durableId="105081396">
    <w:abstractNumId w:val="4"/>
  </w:num>
  <w:num w:numId="16" w16cid:durableId="1890191966">
    <w:abstractNumId w:val="24"/>
  </w:num>
  <w:num w:numId="17" w16cid:durableId="1093476841">
    <w:abstractNumId w:val="12"/>
  </w:num>
  <w:num w:numId="18" w16cid:durableId="1516577982">
    <w:abstractNumId w:val="0"/>
  </w:num>
  <w:num w:numId="19" w16cid:durableId="289285439">
    <w:abstractNumId w:val="26"/>
  </w:num>
  <w:num w:numId="20" w16cid:durableId="13960932">
    <w:abstractNumId w:val="30"/>
  </w:num>
  <w:num w:numId="21" w16cid:durableId="983002172">
    <w:abstractNumId w:val="7"/>
  </w:num>
  <w:num w:numId="22" w16cid:durableId="1846237968">
    <w:abstractNumId w:val="11"/>
  </w:num>
  <w:num w:numId="23" w16cid:durableId="863908125">
    <w:abstractNumId w:val="10"/>
  </w:num>
  <w:num w:numId="24" w16cid:durableId="75172297">
    <w:abstractNumId w:val="1"/>
  </w:num>
  <w:num w:numId="25" w16cid:durableId="483008091">
    <w:abstractNumId w:val="17"/>
  </w:num>
  <w:num w:numId="26" w16cid:durableId="2107649584">
    <w:abstractNumId w:val="5"/>
  </w:num>
  <w:num w:numId="27" w16cid:durableId="1367607056">
    <w:abstractNumId w:val="6"/>
  </w:num>
  <w:num w:numId="28" w16cid:durableId="1429081699">
    <w:abstractNumId w:val="2"/>
  </w:num>
  <w:num w:numId="29" w16cid:durableId="2062706251">
    <w:abstractNumId w:val="29"/>
  </w:num>
  <w:num w:numId="30" w16cid:durableId="1766999045">
    <w:abstractNumId w:val="21"/>
  </w:num>
  <w:num w:numId="31" w16cid:durableId="1151941330">
    <w:abstractNumId w:val="28"/>
  </w:num>
  <w:num w:numId="32" w16cid:durableId="263810685">
    <w:abstractNumId w:val="18"/>
  </w:num>
  <w:num w:numId="33" w16cid:durableId="836849194">
    <w:abstractNumId w:val="22"/>
  </w:num>
  <w:num w:numId="34" w16cid:durableId="1288270181">
    <w:abstractNumId w:val="13"/>
  </w:num>
  <w:num w:numId="35" w16cid:durableId="10660343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trackRevisions/>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EFF"/>
    <w:rsid w:val="00014712"/>
    <w:rsid w:val="00015BB1"/>
    <w:rsid w:val="00027BFE"/>
    <w:rsid w:val="0004256B"/>
    <w:rsid w:val="000641F7"/>
    <w:rsid w:val="00095933"/>
    <w:rsid w:val="000F3E93"/>
    <w:rsid w:val="000F7747"/>
    <w:rsid w:val="0010074F"/>
    <w:rsid w:val="001579D4"/>
    <w:rsid w:val="00187CBA"/>
    <w:rsid w:val="001A32CF"/>
    <w:rsid w:val="001D6851"/>
    <w:rsid w:val="0020688E"/>
    <w:rsid w:val="00214EAC"/>
    <w:rsid w:val="00253E4C"/>
    <w:rsid w:val="002A29D2"/>
    <w:rsid w:val="002E74BC"/>
    <w:rsid w:val="00305472"/>
    <w:rsid w:val="00307555"/>
    <w:rsid w:val="00342A81"/>
    <w:rsid w:val="003F12B0"/>
    <w:rsid w:val="00403741"/>
    <w:rsid w:val="00452A6D"/>
    <w:rsid w:val="004A52E7"/>
    <w:rsid w:val="004D4EC1"/>
    <w:rsid w:val="004E794B"/>
    <w:rsid w:val="005064A8"/>
    <w:rsid w:val="00583588"/>
    <w:rsid w:val="005A1D16"/>
    <w:rsid w:val="005C34E7"/>
    <w:rsid w:val="0060221E"/>
    <w:rsid w:val="00612B3F"/>
    <w:rsid w:val="006333B9"/>
    <w:rsid w:val="006A518D"/>
    <w:rsid w:val="006A622D"/>
    <w:rsid w:val="006C0F8D"/>
    <w:rsid w:val="006C696A"/>
    <w:rsid w:val="006E0FC7"/>
    <w:rsid w:val="006F0DB1"/>
    <w:rsid w:val="007001FB"/>
    <w:rsid w:val="0074407E"/>
    <w:rsid w:val="00747B33"/>
    <w:rsid w:val="00764600"/>
    <w:rsid w:val="007A2395"/>
    <w:rsid w:val="007B08F8"/>
    <w:rsid w:val="007E79D0"/>
    <w:rsid w:val="00806E51"/>
    <w:rsid w:val="00817345"/>
    <w:rsid w:val="00847E82"/>
    <w:rsid w:val="00871A55"/>
    <w:rsid w:val="008D03E1"/>
    <w:rsid w:val="008D0739"/>
    <w:rsid w:val="0090616D"/>
    <w:rsid w:val="00933394"/>
    <w:rsid w:val="00951CAE"/>
    <w:rsid w:val="00970375"/>
    <w:rsid w:val="0097739B"/>
    <w:rsid w:val="00985DD2"/>
    <w:rsid w:val="00987FA6"/>
    <w:rsid w:val="009B5EE8"/>
    <w:rsid w:val="009C0955"/>
    <w:rsid w:val="009E4505"/>
    <w:rsid w:val="00A44553"/>
    <w:rsid w:val="00A80A66"/>
    <w:rsid w:val="00A84A2B"/>
    <w:rsid w:val="00AC3076"/>
    <w:rsid w:val="00AC5FEC"/>
    <w:rsid w:val="00B1602F"/>
    <w:rsid w:val="00B845A4"/>
    <w:rsid w:val="00B931C9"/>
    <w:rsid w:val="00BB04BB"/>
    <w:rsid w:val="00BF0FE1"/>
    <w:rsid w:val="00C161C8"/>
    <w:rsid w:val="00C24762"/>
    <w:rsid w:val="00C81EFF"/>
    <w:rsid w:val="00CD2F97"/>
    <w:rsid w:val="00D56893"/>
    <w:rsid w:val="00D77429"/>
    <w:rsid w:val="00D8313F"/>
    <w:rsid w:val="00E00B6A"/>
    <w:rsid w:val="00F56BA1"/>
    <w:rsid w:val="00F6742D"/>
    <w:rsid w:val="00FB0392"/>
    <w:rsid w:val="00FD69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0514C"/>
  <w15:chartTrackingRefBased/>
  <w15:docId w15:val="{B97CDDC8-369F-4FEF-AA82-97107F9C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6" w:unhideWhenUsed="1" w:qFormat="1"/>
    <w:lsdException w:name="heading 5" w:semiHidden="1" w:uiPriority="7"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762"/>
    <w:pPr>
      <w:spacing w:line="360" w:lineRule="auto"/>
      <w:jc w:val="both"/>
    </w:pPr>
  </w:style>
  <w:style w:type="paragraph" w:styleId="Titre1">
    <w:name w:val="heading 1"/>
    <w:basedOn w:val="Normal"/>
    <w:next w:val="Normal"/>
    <w:link w:val="Titre1Car"/>
    <w:uiPriority w:val="3"/>
    <w:qFormat/>
    <w:rsid w:val="00C24762"/>
    <w:pPr>
      <w:keepNext/>
      <w:keepLines/>
      <w:numPr>
        <w:numId w:val="5"/>
      </w:numPr>
      <w:spacing w:before="240" w:after="240"/>
      <w:outlineLvl w:val="0"/>
    </w:pPr>
    <w:rPr>
      <w:rFonts w:eastAsiaTheme="majorEastAsia" w:cstheme="majorBidi"/>
      <w:b/>
      <w:i/>
      <w:sz w:val="32"/>
      <w:szCs w:val="32"/>
    </w:rPr>
  </w:style>
  <w:style w:type="paragraph" w:styleId="Titre2">
    <w:name w:val="heading 2"/>
    <w:basedOn w:val="Normal"/>
    <w:next w:val="Normal"/>
    <w:link w:val="Titre2Car"/>
    <w:uiPriority w:val="9"/>
    <w:unhideWhenUsed/>
    <w:qFormat/>
    <w:rsid w:val="00C24762"/>
    <w:pPr>
      <w:keepNext/>
      <w:keepLines/>
      <w:numPr>
        <w:ilvl w:val="1"/>
        <w:numId w:val="5"/>
      </w:numPr>
      <w:spacing w:before="240" w:after="240"/>
      <w:outlineLvl w:val="1"/>
    </w:pPr>
    <w:rPr>
      <w:rFonts w:eastAsiaTheme="majorEastAsia" w:cstheme="majorBidi"/>
      <w:sz w:val="28"/>
      <w:szCs w:val="26"/>
    </w:rPr>
  </w:style>
  <w:style w:type="paragraph" w:styleId="Titre3">
    <w:name w:val="heading 3"/>
    <w:basedOn w:val="Normal"/>
    <w:next w:val="Normal"/>
    <w:link w:val="Titre3Car"/>
    <w:uiPriority w:val="9"/>
    <w:unhideWhenUsed/>
    <w:qFormat/>
    <w:rsid w:val="00C24762"/>
    <w:pPr>
      <w:keepNext/>
      <w:keepLines/>
      <w:numPr>
        <w:ilvl w:val="2"/>
        <w:numId w:val="5"/>
      </w:numPr>
      <w:spacing w:before="240"/>
      <w:outlineLvl w:val="2"/>
    </w:pPr>
    <w:rPr>
      <w:rFonts w:eastAsiaTheme="majorEastAsia" w:cstheme="majorBidi"/>
      <w:sz w:val="24"/>
      <w:szCs w:val="24"/>
    </w:rPr>
  </w:style>
  <w:style w:type="paragraph" w:styleId="Titre4">
    <w:name w:val="heading 4"/>
    <w:basedOn w:val="Normal"/>
    <w:next w:val="Normal"/>
    <w:link w:val="Titre4Car"/>
    <w:uiPriority w:val="6"/>
    <w:unhideWhenUsed/>
    <w:qFormat/>
    <w:rsid w:val="00C24762"/>
    <w:pPr>
      <w:keepNext/>
      <w:keepLines/>
      <w:numPr>
        <w:ilvl w:val="3"/>
        <w:numId w:val="5"/>
      </w:numPr>
      <w:spacing w:before="240" w:after="120"/>
      <w:outlineLvl w:val="3"/>
    </w:pPr>
    <w:rPr>
      <w:rFonts w:eastAsiaTheme="majorEastAsia" w:cstheme="majorBidi"/>
      <w:iCs/>
    </w:rPr>
  </w:style>
  <w:style w:type="paragraph" w:styleId="Titre5">
    <w:name w:val="heading 5"/>
    <w:basedOn w:val="Normal"/>
    <w:next w:val="Normal"/>
    <w:link w:val="Titre5Car"/>
    <w:uiPriority w:val="7"/>
    <w:unhideWhenUsed/>
    <w:qFormat/>
    <w:rsid w:val="00C24762"/>
    <w:pPr>
      <w:keepNext/>
      <w:keepLines/>
      <w:numPr>
        <w:ilvl w:val="4"/>
        <w:numId w:val="5"/>
      </w:numPr>
      <w:spacing w:before="120" w:after="120"/>
      <w:outlineLvl w:val="4"/>
    </w:pPr>
    <w:rPr>
      <w:rFonts w:eastAsiaTheme="majorEastAsia" w:cstheme="majorBidi"/>
    </w:rPr>
  </w:style>
  <w:style w:type="paragraph" w:styleId="Titre6">
    <w:name w:val="heading 6"/>
    <w:basedOn w:val="Normal"/>
    <w:next w:val="Normal"/>
    <w:link w:val="Titre6Car"/>
    <w:uiPriority w:val="9"/>
    <w:unhideWhenUsed/>
    <w:qFormat/>
    <w:rsid w:val="00C24762"/>
    <w:pPr>
      <w:keepNext/>
      <w:keepLines/>
      <w:numPr>
        <w:numId w:val="6"/>
      </w:numPr>
      <w:spacing w:before="240" w:after="240"/>
      <w:outlineLvl w:val="5"/>
    </w:pPr>
    <w:rPr>
      <w:rFonts w:eastAsiaTheme="majorEastAsia" w:cstheme="majorBidi"/>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qFormat/>
    <w:rsid w:val="00C24762"/>
    <w:pPr>
      <w:spacing w:after="0" w:line="240" w:lineRule="auto"/>
    </w:pPr>
    <w:rPr>
      <w:sz w:val="20"/>
      <w:szCs w:val="20"/>
    </w:rPr>
  </w:style>
  <w:style w:type="character" w:customStyle="1" w:styleId="NotedebasdepageCar">
    <w:name w:val="Note de bas de page Car"/>
    <w:basedOn w:val="Policepardfaut"/>
    <w:link w:val="Notedebasdepage"/>
    <w:uiPriority w:val="99"/>
    <w:rsid w:val="00C24762"/>
    <w:rPr>
      <w:sz w:val="20"/>
      <w:szCs w:val="20"/>
    </w:rPr>
  </w:style>
  <w:style w:type="character" w:customStyle="1" w:styleId="Titre1Car">
    <w:name w:val="Titre 1 Car"/>
    <w:basedOn w:val="Policepardfaut"/>
    <w:link w:val="Titre1"/>
    <w:uiPriority w:val="3"/>
    <w:rsid w:val="00C24762"/>
    <w:rPr>
      <w:rFonts w:eastAsiaTheme="majorEastAsia" w:cstheme="majorBidi"/>
      <w:b/>
      <w:i/>
      <w:sz w:val="32"/>
      <w:szCs w:val="32"/>
    </w:rPr>
  </w:style>
  <w:style w:type="character" w:customStyle="1" w:styleId="Titre2Car">
    <w:name w:val="Titre 2 Car"/>
    <w:basedOn w:val="Policepardfaut"/>
    <w:link w:val="Titre2"/>
    <w:uiPriority w:val="9"/>
    <w:rsid w:val="00C24762"/>
    <w:rPr>
      <w:rFonts w:eastAsiaTheme="majorEastAsia" w:cstheme="majorBidi"/>
      <w:sz w:val="28"/>
      <w:szCs w:val="26"/>
    </w:rPr>
  </w:style>
  <w:style w:type="character" w:customStyle="1" w:styleId="Titre3Car">
    <w:name w:val="Titre 3 Car"/>
    <w:basedOn w:val="Policepardfaut"/>
    <w:link w:val="Titre3"/>
    <w:uiPriority w:val="9"/>
    <w:rsid w:val="00C24762"/>
    <w:rPr>
      <w:rFonts w:eastAsiaTheme="majorEastAsia" w:cstheme="majorBidi"/>
      <w:sz w:val="24"/>
      <w:szCs w:val="24"/>
    </w:rPr>
  </w:style>
  <w:style w:type="character" w:customStyle="1" w:styleId="Titre4Car">
    <w:name w:val="Titre 4 Car"/>
    <w:basedOn w:val="Policepardfaut"/>
    <w:link w:val="Titre4"/>
    <w:uiPriority w:val="6"/>
    <w:rsid w:val="00C24762"/>
    <w:rPr>
      <w:rFonts w:eastAsiaTheme="majorEastAsia" w:cstheme="majorBidi"/>
      <w:iCs/>
    </w:rPr>
  </w:style>
  <w:style w:type="character" w:customStyle="1" w:styleId="Titre5Car">
    <w:name w:val="Titre 5 Car"/>
    <w:basedOn w:val="Policepardfaut"/>
    <w:link w:val="Titre5"/>
    <w:uiPriority w:val="7"/>
    <w:rsid w:val="00C24762"/>
    <w:rPr>
      <w:rFonts w:eastAsiaTheme="majorEastAsia" w:cstheme="majorBidi"/>
    </w:rPr>
  </w:style>
  <w:style w:type="character" w:customStyle="1" w:styleId="Titre6Car">
    <w:name w:val="Titre 6 Car"/>
    <w:basedOn w:val="Policepardfaut"/>
    <w:link w:val="Titre6"/>
    <w:uiPriority w:val="9"/>
    <w:rsid w:val="00C24762"/>
    <w:rPr>
      <w:rFonts w:eastAsiaTheme="majorEastAsia" w:cstheme="majorBidi"/>
      <w:u w:val="single"/>
    </w:rPr>
  </w:style>
  <w:style w:type="paragraph" w:styleId="Paragraphedeliste">
    <w:name w:val="List Paragraph"/>
    <w:basedOn w:val="Normal"/>
    <w:uiPriority w:val="63"/>
    <w:qFormat/>
    <w:rsid w:val="00342A81"/>
    <w:pPr>
      <w:ind w:left="720"/>
      <w:contextualSpacing/>
    </w:pPr>
  </w:style>
  <w:style w:type="paragraph" w:styleId="En-tte">
    <w:name w:val="header"/>
    <w:basedOn w:val="Normal"/>
    <w:link w:val="En-tteCar"/>
    <w:uiPriority w:val="99"/>
    <w:unhideWhenUsed/>
    <w:rsid w:val="00452A6D"/>
    <w:pPr>
      <w:tabs>
        <w:tab w:val="center" w:pos="4536"/>
        <w:tab w:val="right" w:pos="9072"/>
      </w:tabs>
      <w:spacing w:after="0" w:line="240" w:lineRule="auto"/>
    </w:pPr>
  </w:style>
  <w:style w:type="character" w:customStyle="1" w:styleId="En-tteCar">
    <w:name w:val="En-tête Car"/>
    <w:basedOn w:val="Policepardfaut"/>
    <w:link w:val="En-tte"/>
    <w:uiPriority w:val="99"/>
    <w:rsid w:val="00452A6D"/>
  </w:style>
  <w:style w:type="paragraph" w:styleId="Pieddepage">
    <w:name w:val="footer"/>
    <w:basedOn w:val="Normal"/>
    <w:link w:val="PieddepageCar"/>
    <w:uiPriority w:val="99"/>
    <w:unhideWhenUsed/>
    <w:rsid w:val="00452A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2A6D"/>
  </w:style>
  <w:style w:type="paragraph" w:styleId="Explorateurdedocuments">
    <w:name w:val="Document Map"/>
    <w:basedOn w:val="Normal"/>
    <w:link w:val="ExplorateurdedocumentsCar"/>
    <w:uiPriority w:val="99"/>
    <w:semiHidden/>
    <w:unhideWhenUsed/>
    <w:rsid w:val="00452A6D"/>
    <w:pPr>
      <w:spacing w:after="0" w:line="240" w:lineRule="auto"/>
      <w:jc w:val="left"/>
    </w:pPr>
    <w:rPr>
      <w:rFonts w:ascii="Lucida Grande" w:eastAsia="Arial" w:hAnsi="Lucida Grande" w:cs="Arial"/>
      <w:color w:val="000000"/>
      <w:sz w:val="24"/>
      <w:szCs w:val="24"/>
      <w:lang w:eastAsia="fr-BE" w:bidi="he-IL"/>
    </w:rPr>
  </w:style>
  <w:style w:type="character" w:customStyle="1" w:styleId="ExplorateurdedocumentsCar">
    <w:name w:val="Explorateur de documents Car"/>
    <w:basedOn w:val="Policepardfaut"/>
    <w:link w:val="Explorateurdedocuments"/>
    <w:uiPriority w:val="99"/>
    <w:semiHidden/>
    <w:rsid w:val="00452A6D"/>
    <w:rPr>
      <w:rFonts w:ascii="Lucida Grande" w:eastAsia="Arial" w:hAnsi="Lucida Grande" w:cs="Arial"/>
      <w:color w:val="000000"/>
      <w:sz w:val="24"/>
      <w:szCs w:val="24"/>
      <w:lang w:eastAsia="fr-BE" w:bidi="he-IL"/>
    </w:rPr>
  </w:style>
  <w:style w:type="character" w:styleId="Marquedecommentaire">
    <w:name w:val="annotation reference"/>
    <w:basedOn w:val="Policepardfaut"/>
    <w:uiPriority w:val="99"/>
    <w:semiHidden/>
    <w:unhideWhenUsed/>
    <w:rsid w:val="009E4505"/>
    <w:rPr>
      <w:sz w:val="18"/>
      <w:szCs w:val="18"/>
    </w:rPr>
  </w:style>
  <w:style w:type="paragraph" w:styleId="Commentaire">
    <w:name w:val="annotation text"/>
    <w:basedOn w:val="Normal"/>
    <w:link w:val="CommentaireCar"/>
    <w:uiPriority w:val="99"/>
    <w:semiHidden/>
    <w:unhideWhenUsed/>
    <w:rsid w:val="009E4505"/>
    <w:pPr>
      <w:spacing w:after="0" w:line="240" w:lineRule="auto"/>
      <w:jc w:val="left"/>
    </w:pPr>
    <w:rPr>
      <w:rFonts w:ascii="Arial" w:eastAsia="Arial" w:hAnsi="Arial" w:cs="Arial"/>
      <w:color w:val="000000"/>
      <w:sz w:val="24"/>
      <w:szCs w:val="24"/>
      <w:lang w:eastAsia="fr-BE" w:bidi="he-IL"/>
    </w:rPr>
  </w:style>
  <w:style w:type="character" w:customStyle="1" w:styleId="CommentaireCar">
    <w:name w:val="Commentaire Car"/>
    <w:basedOn w:val="Policepardfaut"/>
    <w:link w:val="Commentaire"/>
    <w:uiPriority w:val="99"/>
    <w:semiHidden/>
    <w:rsid w:val="009E4505"/>
    <w:rPr>
      <w:rFonts w:ascii="Arial" w:eastAsia="Arial" w:hAnsi="Arial" w:cs="Arial"/>
      <w:color w:val="000000"/>
      <w:sz w:val="24"/>
      <w:szCs w:val="24"/>
      <w:lang w:eastAsia="fr-BE" w:bidi="he-IL"/>
    </w:rPr>
  </w:style>
  <w:style w:type="paragraph" w:styleId="NormalWeb">
    <w:name w:val="Normal (Web)"/>
    <w:basedOn w:val="Normal"/>
    <w:uiPriority w:val="99"/>
    <w:semiHidden/>
    <w:unhideWhenUsed/>
    <w:rsid w:val="009E4505"/>
    <w:pPr>
      <w:spacing w:before="100" w:beforeAutospacing="1" w:after="100" w:afterAutospacing="1" w:line="240" w:lineRule="auto"/>
      <w:jc w:val="left"/>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9E450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4505"/>
    <w:rPr>
      <w:rFonts w:ascii="Segoe UI" w:hAnsi="Segoe UI" w:cs="Segoe UI"/>
      <w:sz w:val="18"/>
      <w:szCs w:val="18"/>
    </w:rPr>
  </w:style>
  <w:style w:type="table" w:styleId="Grilledutableau">
    <w:name w:val="Table Grid"/>
    <w:basedOn w:val="TableauNormal"/>
    <w:uiPriority w:val="39"/>
    <w:rsid w:val="00747B3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9333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206598">
      <w:bodyDiv w:val="1"/>
      <w:marLeft w:val="0"/>
      <w:marRight w:val="0"/>
      <w:marTop w:val="0"/>
      <w:marBottom w:val="0"/>
      <w:divBdr>
        <w:top w:val="none" w:sz="0" w:space="0" w:color="auto"/>
        <w:left w:val="none" w:sz="0" w:space="0" w:color="auto"/>
        <w:bottom w:val="none" w:sz="0" w:space="0" w:color="auto"/>
        <w:right w:val="none" w:sz="0" w:space="0" w:color="auto"/>
      </w:divBdr>
    </w:div>
    <w:div w:id="1454518137">
      <w:bodyDiv w:val="1"/>
      <w:marLeft w:val="0"/>
      <w:marRight w:val="0"/>
      <w:marTop w:val="0"/>
      <w:marBottom w:val="0"/>
      <w:divBdr>
        <w:top w:val="none" w:sz="0" w:space="0" w:color="auto"/>
        <w:left w:val="none" w:sz="0" w:space="0" w:color="auto"/>
        <w:bottom w:val="none" w:sz="0" w:space="0" w:color="auto"/>
        <w:right w:val="none" w:sz="0" w:space="0" w:color="auto"/>
      </w:divBdr>
    </w:div>
    <w:div w:id="171542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1495</Words>
  <Characters>8225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Assemblée générale de l’ABSP, Bruxelles, 06/03/2020</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Assemblée générale de l’ABSP, Liège, 06/03/2020</dc:title>
  <dc:subject/>
  <dc:creator>Aurélie Tibbaut</dc:creator>
  <cp:keywords/>
  <dc:description/>
  <cp:lastModifiedBy>Gustin Archibald</cp:lastModifiedBy>
  <cp:revision>3</cp:revision>
  <dcterms:created xsi:type="dcterms:W3CDTF">2023-03-29T09:01:00Z</dcterms:created>
  <dcterms:modified xsi:type="dcterms:W3CDTF">2023-03-29T09:01:00Z</dcterms:modified>
</cp:coreProperties>
</file>